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834E9" w:rsidRPr="004A5084" w:rsidRDefault="004A5084">
      <w:pPr>
        <w:rPr>
          <w:rFonts w:ascii="Arial Rounded MT Bold" w:hAnsi="Arial Rounded MT Bold"/>
          <w:color w:val="002060"/>
          <w:sz w:val="32"/>
          <w:szCs w:val="32"/>
        </w:rPr>
      </w:pPr>
      <w:r w:rsidRPr="004A5084">
        <w:rPr>
          <w:rFonts w:ascii="Arial Rounded MT Bold" w:hAnsi="Arial Rounded MT Bold"/>
          <w:color w:val="002060"/>
          <w:sz w:val="32"/>
          <w:szCs w:val="32"/>
        </w:rPr>
        <w:t>List of chemical analyses done</w:t>
      </w:r>
    </w:p>
    <w:p w:rsidR="00B9602E" w:rsidRDefault="00B9602E">
      <w:pPr>
        <w:rPr>
          <w:rFonts w:ascii="Times New Roman" w:hAnsi="Times New Roman" w:cs="Times New Roman"/>
          <w:b/>
          <w:color w:val="2F5496" w:themeColor="accent5" w:themeShade="BF"/>
          <w:lang w:val="lv-LV"/>
        </w:rPr>
      </w:pPr>
    </w:p>
    <w:p w:rsidR="003519D3" w:rsidRPr="004A5084" w:rsidRDefault="003519D3" w:rsidP="004A5084">
      <w:pPr>
        <w:jc w:val="center"/>
        <w:rPr>
          <w:rFonts w:ascii="Arial" w:hAnsi="Arial" w:cs="Arial"/>
          <w:b/>
          <w:color w:val="2F5496" w:themeColor="accent5" w:themeShade="BF"/>
          <w:lang w:val="lv-LV"/>
        </w:rPr>
      </w:pPr>
      <w:r w:rsidRPr="004A5084">
        <w:rPr>
          <w:rFonts w:ascii="Arial" w:hAnsi="Arial" w:cs="Arial"/>
          <w:b/>
          <w:noProof/>
          <w:color w:val="2F5496" w:themeColor="accent5" w:themeShade="BF"/>
          <w:lang w:val="lv-LV"/>
        </w:rPr>
        <w:drawing>
          <wp:inline distT="0" distB="0" distL="0" distR="0" wp14:anchorId="4720D3FF">
            <wp:extent cx="3284539" cy="403542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 cstate="email">
                      <a:extLst>
                        <a:ext uri="{28A0092B-C50C-407E-A947-70E740481C1C}">
                          <a14:useLocalDpi xmlns:a14="http://schemas.microsoft.com/office/drawing/2010/main"/>
                        </a:ext>
                      </a:extLst>
                    </a:blip>
                    <a:srcRect/>
                    <a:stretch/>
                  </pic:blipFill>
                  <pic:spPr bwMode="auto">
                    <a:xfrm>
                      <a:off x="0" y="0"/>
                      <a:ext cx="3296897" cy="4050608"/>
                    </a:xfrm>
                    <a:prstGeom prst="rect">
                      <a:avLst/>
                    </a:prstGeom>
                    <a:noFill/>
                    <a:ln>
                      <a:noFill/>
                    </a:ln>
                    <a:extLst>
                      <a:ext uri="{53640926-AAD7-44D8-BBD7-CCE9431645EC}">
                        <a14:shadowObscured xmlns:a14="http://schemas.microsoft.com/office/drawing/2010/main"/>
                      </a:ext>
                    </a:extLst>
                  </pic:spPr>
                </pic:pic>
              </a:graphicData>
            </a:graphic>
          </wp:inline>
        </w:drawing>
      </w:r>
    </w:p>
    <w:p w:rsidR="003519D3" w:rsidRPr="004A5084" w:rsidRDefault="00A834E9" w:rsidP="004A5084">
      <w:pPr>
        <w:jc w:val="center"/>
        <w:rPr>
          <w:rFonts w:ascii="Arial" w:hAnsi="Arial" w:cs="Arial"/>
          <w:b/>
          <w:color w:val="2F5496" w:themeColor="accent5" w:themeShade="BF"/>
          <w:lang w:val="lv-LV"/>
        </w:rPr>
      </w:pPr>
      <w:r w:rsidRPr="004A5084">
        <w:rPr>
          <w:rFonts w:ascii="Arial" w:hAnsi="Arial" w:cs="Arial"/>
          <w:b/>
          <w:color w:val="2F5496" w:themeColor="accent5" w:themeShade="BF"/>
          <w:lang w:val="lv-LV"/>
        </w:rPr>
        <w:t xml:space="preserve">3.3. </w:t>
      </w:r>
      <w:proofErr w:type="spellStart"/>
      <w:r w:rsidR="007247D0" w:rsidRPr="004A5084">
        <w:rPr>
          <w:rFonts w:ascii="Arial" w:hAnsi="Arial" w:cs="Arial"/>
          <w:b/>
          <w:color w:val="2F5496" w:themeColor="accent5" w:themeShade="BF"/>
          <w:lang w:val="lv-LV"/>
        </w:rPr>
        <w:t>Adjustment</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of</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the</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soil</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amendment</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mixture</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recipe</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for</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manufacturing</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in</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industrial</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scale</w:t>
      </w:r>
      <w:proofErr w:type="spellEnd"/>
      <w:r w:rsidR="007247D0" w:rsidRPr="004A5084">
        <w:rPr>
          <w:rFonts w:ascii="Arial" w:hAnsi="Arial" w:cs="Arial"/>
          <w:b/>
          <w:color w:val="2F5496" w:themeColor="accent5" w:themeShade="BF"/>
          <w:lang w:val="lv-LV"/>
        </w:rPr>
        <w:t xml:space="preserve"> - </w:t>
      </w:r>
      <w:proofErr w:type="spellStart"/>
      <w:r w:rsidR="007247D0" w:rsidRPr="004A5084">
        <w:rPr>
          <w:rFonts w:ascii="Arial" w:hAnsi="Arial" w:cs="Arial"/>
          <w:b/>
          <w:color w:val="2F5496" w:themeColor="accent5" w:themeShade="BF"/>
          <w:lang w:val="lv-LV"/>
        </w:rPr>
        <w:t>development</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of</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prototypes</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determination</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of</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their</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composition</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and</w:t>
      </w:r>
      <w:proofErr w:type="spellEnd"/>
      <w:r w:rsidR="007247D0" w:rsidRPr="004A5084">
        <w:rPr>
          <w:rFonts w:ascii="Arial" w:hAnsi="Arial" w:cs="Arial"/>
          <w:b/>
          <w:color w:val="2F5496" w:themeColor="accent5" w:themeShade="BF"/>
          <w:lang w:val="lv-LV"/>
        </w:rPr>
        <w:t xml:space="preserve"> </w:t>
      </w:r>
      <w:proofErr w:type="spellStart"/>
      <w:r w:rsidR="007247D0" w:rsidRPr="004A5084">
        <w:rPr>
          <w:rFonts w:ascii="Arial" w:hAnsi="Arial" w:cs="Arial"/>
          <w:b/>
          <w:color w:val="2F5496" w:themeColor="accent5" w:themeShade="BF"/>
          <w:lang w:val="lv-LV"/>
        </w:rPr>
        <w:t>quality</w:t>
      </w:r>
      <w:proofErr w:type="spellEnd"/>
      <w:r w:rsidR="007247D0" w:rsidRPr="004A5084">
        <w:rPr>
          <w:rFonts w:ascii="Arial" w:hAnsi="Arial" w:cs="Arial"/>
          <w:b/>
          <w:color w:val="2F5496" w:themeColor="accent5" w:themeShade="BF"/>
          <w:lang w:val="lv-LV"/>
        </w:rPr>
        <w:t>.</w:t>
      </w:r>
    </w:p>
    <w:p w:rsidR="003519D3" w:rsidRDefault="003519D3" w:rsidP="004A5084">
      <w:pPr>
        <w:jc w:val="center"/>
        <w:rPr>
          <w:rFonts w:ascii="Arial" w:hAnsi="Arial" w:cs="Arial"/>
          <w:b/>
          <w:color w:val="2F5496" w:themeColor="accent5" w:themeShade="BF"/>
          <w:lang w:val="lv-LV"/>
        </w:rPr>
      </w:pPr>
      <w:r w:rsidRPr="004A5084">
        <w:rPr>
          <w:rFonts w:ascii="Arial" w:hAnsi="Arial" w:cs="Arial"/>
          <w:b/>
          <w:color w:val="2F5496" w:themeColor="accent5" w:themeShade="BF"/>
          <w:lang w:val="lv-LV"/>
        </w:rPr>
        <w:t>3.3.Augsnes ielabošanas līdzekļa receptūras pielāgošana rūpnieciskajiem apstākļiem - prototipa izgatavošana rūpnieciskā apjomā, sastāva un kv</w:t>
      </w:r>
      <w:bookmarkStart w:id="0" w:name="_GoBack"/>
      <w:bookmarkEnd w:id="0"/>
      <w:r w:rsidRPr="004A5084">
        <w:rPr>
          <w:rFonts w:ascii="Arial" w:hAnsi="Arial" w:cs="Arial"/>
          <w:b/>
          <w:color w:val="2F5496" w:themeColor="accent5" w:themeShade="BF"/>
          <w:lang w:val="lv-LV"/>
        </w:rPr>
        <w:t>alitātes pārbaude</w:t>
      </w:r>
    </w:p>
    <w:p w:rsidR="004A5084" w:rsidRDefault="004A5084" w:rsidP="004A5084">
      <w:pPr>
        <w:jc w:val="center"/>
        <w:rPr>
          <w:rFonts w:ascii="Times New Roman" w:hAnsi="Times New Roman" w:cs="Times New Roman"/>
          <w:b/>
          <w:color w:val="2F5496" w:themeColor="accent5" w:themeShade="BF"/>
          <w:lang w:val="lv-LV"/>
        </w:rPr>
      </w:pPr>
    </w:p>
    <w:p w:rsidR="004A5084" w:rsidRDefault="004A5084" w:rsidP="004A5084">
      <w:pPr>
        <w:jc w:val="center"/>
        <w:rPr>
          <w:rFonts w:ascii="Times New Roman" w:hAnsi="Times New Roman" w:cs="Times New Roman"/>
          <w:b/>
          <w:color w:val="2F5496" w:themeColor="accent5" w:themeShade="BF"/>
          <w:lang w:val="lv-LV"/>
        </w:rPr>
      </w:pPr>
    </w:p>
    <w:p w:rsidR="004A5084" w:rsidRDefault="004A5084" w:rsidP="004A5084">
      <w:pPr>
        <w:jc w:val="center"/>
        <w:rPr>
          <w:rFonts w:ascii="Times New Roman" w:hAnsi="Times New Roman" w:cs="Times New Roman"/>
          <w:b/>
          <w:color w:val="2F5496" w:themeColor="accent5" w:themeShade="BF"/>
          <w:lang w:val="lv-LV"/>
        </w:rPr>
      </w:pPr>
    </w:p>
    <w:p w:rsidR="003519D3" w:rsidRPr="004A5084" w:rsidRDefault="004A5084" w:rsidP="004A5084">
      <w:pPr>
        <w:jc w:val="center"/>
        <w:rPr>
          <w:rFonts w:ascii="Arial" w:hAnsi="Arial" w:cs="Arial"/>
          <w:b/>
          <w:color w:val="2F5496" w:themeColor="accent5" w:themeShade="BF"/>
          <w:sz w:val="28"/>
          <w:szCs w:val="28"/>
          <w:lang w:val="lv-LV"/>
        </w:rPr>
      </w:pPr>
      <w:r w:rsidRPr="004A5084">
        <w:rPr>
          <w:rFonts w:ascii="Arial" w:hAnsi="Arial" w:cs="Arial"/>
          <w:b/>
          <w:color w:val="2F5496" w:themeColor="accent5" w:themeShade="BF"/>
          <w:sz w:val="28"/>
          <w:szCs w:val="28"/>
          <w:lang w:val="lv-LV"/>
        </w:rPr>
        <w:t>Salaspils 2023</w:t>
      </w:r>
    </w:p>
    <w:p w:rsidR="003519D3" w:rsidRPr="00324135" w:rsidRDefault="003519D3" w:rsidP="003519D3">
      <w:pPr>
        <w:rPr>
          <w:rFonts w:ascii="Arial" w:hAnsi="Arial" w:cs="Arial"/>
          <w:b/>
          <w:iCs/>
          <w:sz w:val="32"/>
          <w:szCs w:val="32"/>
        </w:rPr>
      </w:pPr>
      <w:r w:rsidRPr="00D16598">
        <w:rPr>
          <w:rFonts w:ascii="Ariel" w:hAnsi="Ariel"/>
          <w:noProof/>
        </w:rPr>
        <w:lastRenderedPageBreak/>
        <mc:AlternateContent>
          <mc:Choice Requires="wps">
            <w:drawing>
              <wp:anchor distT="45720" distB="45720" distL="114300" distR="114300" simplePos="0" relativeHeight="251659264" behindDoc="0" locked="0" layoutInCell="1" allowOverlap="1" wp14:anchorId="16139588" wp14:editId="085C409A">
                <wp:simplePos x="0" y="0"/>
                <wp:positionH relativeFrom="margin">
                  <wp:align>left</wp:align>
                </wp:positionH>
                <wp:positionV relativeFrom="paragraph">
                  <wp:posOffset>1798320</wp:posOffset>
                </wp:positionV>
                <wp:extent cx="5113020" cy="2676525"/>
                <wp:effectExtent l="0" t="0" r="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3020" cy="2676525"/>
                        </a:xfrm>
                        <a:prstGeom prst="rect">
                          <a:avLst/>
                        </a:prstGeom>
                        <a:solidFill>
                          <a:srgbClr val="FFFFFF"/>
                        </a:solidFill>
                        <a:ln w="9525">
                          <a:noFill/>
                          <a:miter lim="800000"/>
                          <a:headEnd/>
                          <a:tailEnd/>
                        </a:ln>
                      </wps:spPr>
                      <wps:txbx>
                        <w:txbxContent>
                          <w:p w:rsidR="003519D3" w:rsidRPr="000B453F" w:rsidRDefault="003519D3" w:rsidP="003519D3">
                            <w:pPr>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B453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Authors</w:t>
                            </w:r>
                          </w:p>
                          <w:p w:rsidR="003519D3" w:rsidRPr="004E31E6" w:rsidRDefault="003519D3" w:rsidP="003519D3">
                            <w:pPr>
                              <w:rPr>
                                <w:rStyle w:val="fontstyle01"/>
                                <w:rFonts w:ascii="Arial" w:hAnsi="Arial"/>
                                <w:color w:val="002060"/>
                                <w:sz w:val="24"/>
                                <w:szCs w:val="24"/>
                              </w:rPr>
                            </w:pPr>
                            <w:proofErr w:type="spellStart"/>
                            <w:r w:rsidRPr="004E31E6">
                              <w:rPr>
                                <w:rStyle w:val="fontstyle01"/>
                                <w:rFonts w:ascii="Arial" w:hAnsi="Arial"/>
                                <w:color w:val="002060"/>
                                <w:sz w:val="24"/>
                                <w:szCs w:val="24"/>
                              </w:rPr>
                              <w:t>Sindija</w:t>
                            </w:r>
                            <w:proofErr w:type="spellEnd"/>
                            <w:r w:rsidRPr="004E31E6">
                              <w:rPr>
                                <w:rStyle w:val="fontstyle01"/>
                                <w:rFonts w:ascii="Arial" w:hAnsi="Arial"/>
                                <w:color w:val="002060"/>
                                <w:sz w:val="24"/>
                                <w:szCs w:val="24"/>
                              </w:rPr>
                              <w:t xml:space="preserve"> </w:t>
                            </w:r>
                            <w:proofErr w:type="spellStart"/>
                            <w:r>
                              <w:rPr>
                                <w:rStyle w:val="fontstyle01"/>
                                <w:rFonts w:ascii="Arial" w:hAnsi="Arial"/>
                                <w:color w:val="002060"/>
                                <w:sz w:val="24"/>
                                <w:szCs w:val="24"/>
                              </w:rPr>
                              <w:t>Ž</w:t>
                            </w:r>
                            <w:r w:rsidRPr="004E31E6">
                              <w:rPr>
                                <w:rStyle w:val="fontstyle01"/>
                                <w:rFonts w:ascii="Arial" w:hAnsi="Arial"/>
                                <w:color w:val="002060"/>
                                <w:sz w:val="24"/>
                                <w:szCs w:val="24"/>
                              </w:rPr>
                              <w:t>īgure</w:t>
                            </w:r>
                            <w:proofErr w:type="spellEnd"/>
                            <w:r w:rsidRPr="004E31E6">
                              <w:rPr>
                                <w:rStyle w:val="fontstyle01"/>
                                <w:rFonts w:ascii="Arial" w:hAnsi="Arial"/>
                                <w:color w:val="002060"/>
                                <w:sz w:val="24"/>
                                <w:szCs w:val="24"/>
                              </w:rPr>
                              <w:t xml:space="preserve"> - text</w:t>
                            </w:r>
                          </w:p>
                          <w:p w:rsidR="003519D3" w:rsidRPr="00BD7BBE" w:rsidRDefault="003519D3" w:rsidP="003519D3">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Viktorija</w:t>
                            </w:r>
                            <w:proofErr w:type="spellEnd"/>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Vendiņa</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–responsible for measurements, data analysis </w:t>
                            </w:r>
                          </w:p>
                          <w:p w:rsidR="003519D3" w:rsidRPr="00BD7BBE" w:rsidRDefault="003519D3" w:rsidP="003519D3">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Ieva</w:t>
                            </w:r>
                            <w:proofErr w:type="spellEnd"/>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Ivbule</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
                          <w:p w:rsidR="003519D3" w:rsidRPr="00BD7BBE" w:rsidRDefault="003519D3" w:rsidP="003519D3">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Toms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Arturs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Štāls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
                          <w:p w:rsidR="003519D3" w:rsidRPr="00BD7BBE" w:rsidRDefault="003519D3" w:rsidP="003519D3">
                            <w:pPr>
                              <w:rPr>
                                <w:rFonts w:cs="Arial"/>
                                <w:color w:val="002060"/>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Dagnija Lazdiņa – idea and concept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139588" id="_x0000_t202" coordsize="21600,21600" o:spt="202" path="m,l,21600r21600,l21600,xe">
                <v:stroke joinstyle="miter"/>
                <v:path gradientshapeok="t" o:connecttype="rect"/>
              </v:shapetype>
              <v:shape id="Text Box 2" o:spid="_x0000_s1026" type="#_x0000_t202" style="position:absolute;margin-left:0;margin-top:141.6pt;width:402.6pt;height:210.75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" stroked="f">
                <v:textbox>
                  <w:txbxContent>
                    <w:p w:rsidR="003519D3" w:rsidRPr="000B453F" w:rsidRDefault="003519D3" w:rsidP="003519D3">
                      <w:pPr>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B453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Authors</w:t>
                      </w:r>
                    </w:p>
                    <w:p w:rsidR="003519D3" w:rsidRPr="004E31E6" w:rsidRDefault="003519D3" w:rsidP="003519D3">
                      <w:pPr>
                        <w:rPr>
                          <w:rStyle w:val="fontstyle01"/>
                          <w:rFonts w:ascii="Arial" w:hAnsi="Arial"/>
                          <w:color w:val="002060"/>
                          <w:sz w:val="24"/>
                          <w:szCs w:val="24"/>
                        </w:rPr>
                      </w:pPr>
                      <w:proofErr w:type="spellStart"/>
                      <w:r w:rsidRPr="004E31E6">
                        <w:rPr>
                          <w:rStyle w:val="fontstyle01"/>
                          <w:rFonts w:ascii="Arial" w:hAnsi="Arial"/>
                          <w:color w:val="002060"/>
                          <w:sz w:val="24"/>
                          <w:szCs w:val="24"/>
                        </w:rPr>
                        <w:t>Sindija</w:t>
                      </w:r>
                      <w:proofErr w:type="spellEnd"/>
                      <w:r w:rsidRPr="004E31E6">
                        <w:rPr>
                          <w:rStyle w:val="fontstyle01"/>
                          <w:rFonts w:ascii="Arial" w:hAnsi="Arial"/>
                          <w:color w:val="002060"/>
                          <w:sz w:val="24"/>
                          <w:szCs w:val="24"/>
                        </w:rPr>
                        <w:t xml:space="preserve"> </w:t>
                      </w:r>
                      <w:proofErr w:type="spellStart"/>
                      <w:r>
                        <w:rPr>
                          <w:rStyle w:val="fontstyle01"/>
                          <w:rFonts w:ascii="Arial" w:hAnsi="Arial"/>
                          <w:color w:val="002060"/>
                          <w:sz w:val="24"/>
                          <w:szCs w:val="24"/>
                        </w:rPr>
                        <w:t>Ž</w:t>
                      </w:r>
                      <w:r w:rsidRPr="004E31E6">
                        <w:rPr>
                          <w:rStyle w:val="fontstyle01"/>
                          <w:rFonts w:ascii="Arial" w:hAnsi="Arial"/>
                          <w:color w:val="002060"/>
                          <w:sz w:val="24"/>
                          <w:szCs w:val="24"/>
                        </w:rPr>
                        <w:t>īgure</w:t>
                      </w:r>
                      <w:proofErr w:type="spellEnd"/>
                      <w:r w:rsidRPr="004E31E6">
                        <w:rPr>
                          <w:rStyle w:val="fontstyle01"/>
                          <w:rFonts w:ascii="Arial" w:hAnsi="Arial"/>
                          <w:color w:val="002060"/>
                          <w:sz w:val="24"/>
                          <w:szCs w:val="24"/>
                        </w:rPr>
                        <w:t xml:space="preserve"> - text</w:t>
                      </w:r>
                    </w:p>
                    <w:p w:rsidR="003519D3" w:rsidRPr="00BD7BBE" w:rsidRDefault="003519D3" w:rsidP="003519D3">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Viktorija</w:t>
                      </w:r>
                      <w:proofErr w:type="spellEnd"/>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Vendiņa</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–responsible for measurements, data analysis </w:t>
                      </w:r>
                    </w:p>
                    <w:p w:rsidR="003519D3" w:rsidRPr="00BD7BBE" w:rsidRDefault="003519D3" w:rsidP="003519D3">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Ieva</w:t>
                      </w:r>
                      <w:proofErr w:type="spellEnd"/>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Ivbule</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
                    <w:p w:rsidR="003519D3" w:rsidRPr="00BD7BBE" w:rsidRDefault="003519D3" w:rsidP="003519D3">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Toms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Arturs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Štāls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
                    <w:p w:rsidR="003519D3" w:rsidRPr="00BD7BBE" w:rsidRDefault="003519D3" w:rsidP="003519D3">
                      <w:pPr>
                        <w:rPr>
                          <w:rFonts w:cs="Arial"/>
                          <w:color w:val="002060"/>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Dagnija Lazdiņa – idea and concept</w:t>
                      </w:r>
                    </w:p>
                  </w:txbxContent>
                </v:textbox>
                <w10:wrap type="square" anchorx="margin"/>
              </v:shape>
            </w:pict>
          </mc:Fallback>
        </mc:AlternateContent>
      </w:r>
      <w:r w:rsidRPr="00D16598">
        <w:rPr>
          <w:rFonts w:ascii="Ariel" w:hAnsi="Ariel"/>
          <w:noProof/>
        </w:rPr>
        <mc:AlternateContent>
          <mc:Choice Requires="wps">
            <w:drawing>
              <wp:anchor distT="45720" distB="45720" distL="114300" distR="114300" simplePos="0" relativeHeight="251660288" behindDoc="0" locked="0" layoutInCell="1" allowOverlap="1" wp14:anchorId="6C73C5A2" wp14:editId="3071BAAF">
                <wp:simplePos x="0" y="0"/>
                <wp:positionH relativeFrom="margin">
                  <wp:posOffset>-137795</wp:posOffset>
                </wp:positionH>
                <wp:positionV relativeFrom="paragraph">
                  <wp:posOffset>4954270</wp:posOffset>
                </wp:positionV>
                <wp:extent cx="6057900" cy="1404620"/>
                <wp:effectExtent l="0" t="0" r="0"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404620"/>
                        </a:xfrm>
                        <a:prstGeom prst="rect">
                          <a:avLst/>
                        </a:prstGeom>
                        <a:solidFill>
                          <a:srgbClr val="FFFFFF"/>
                        </a:solidFill>
                        <a:ln w="9525">
                          <a:noFill/>
                          <a:miter lim="800000"/>
                          <a:headEnd/>
                          <a:tailEnd/>
                        </a:ln>
                      </wps:spPr>
                      <wps:txbx>
                        <w:txbxContent>
                          <w:p w:rsidR="003519D3" w:rsidRDefault="003519D3" w:rsidP="003519D3">
                            <w:pPr>
                              <w:rPr>
                                <w:rFonts w:ascii="Verdana-Bold" w:hAnsi="Verdana-Bold"/>
                                <w:b/>
                                <w:bCs/>
                                <w:color w:val="606060"/>
                                <w:sz w:val="20"/>
                                <w:szCs w:val="20"/>
                              </w:rPr>
                            </w:pPr>
                            <w:proofErr w:type="spellStart"/>
                            <w:r w:rsidRPr="005D3EDB">
                              <w:rPr>
                                <w:rFonts w:ascii="Verdana-Bold" w:hAnsi="Verdana-Bold"/>
                                <w:b/>
                                <w:bCs/>
                                <w:color w:val="606060"/>
                                <w:sz w:val="20"/>
                                <w:szCs w:val="20"/>
                              </w:rPr>
                              <w:t>Materiāls</w:t>
                            </w:r>
                            <w:proofErr w:type="spellEnd"/>
                            <w:r w:rsidRPr="005D3EDB">
                              <w:rPr>
                                <w:rFonts w:ascii="Verdana-Bold" w:hAnsi="Verdana-Bold"/>
                                <w:b/>
                                <w:bCs/>
                                <w:color w:val="606060"/>
                                <w:sz w:val="20"/>
                                <w:szCs w:val="20"/>
                              </w:rPr>
                              <w:t xml:space="preserve"> </w:t>
                            </w:r>
                            <w:proofErr w:type="spellStart"/>
                            <w:r>
                              <w:rPr>
                                <w:rFonts w:ascii="Verdana-Bold" w:hAnsi="Verdana-Bold"/>
                                <w:b/>
                                <w:bCs/>
                                <w:color w:val="606060"/>
                                <w:sz w:val="20"/>
                                <w:szCs w:val="20"/>
                              </w:rPr>
                              <w:t>angļu</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valodā</w:t>
                            </w:r>
                            <w:proofErr w:type="spellEnd"/>
                            <w:r>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sagatavots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analizējot</w:t>
                            </w:r>
                            <w:proofErr w:type="spellEnd"/>
                            <w:r w:rsidRPr="005D3EDB">
                              <w:rPr>
                                <w:rFonts w:ascii="Verdana-Bold" w:hAnsi="Verdana-Bold"/>
                                <w:b/>
                                <w:bCs/>
                                <w:color w:val="606060"/>
                                <w:sz w:val="20"/>
                                <w:szCs w:val="20"/>
                              </w:rPr>
                              <w:t xml:space="preserve"> LVMI Silava 20</w:t>
                            </w:r>
                            <w:r>
                              <w:rPr>
                                <w:rFonts w:ascii="Verdana-Bold" w:hAnsi="Verdana-Bold"/>
                                <w:b/>
                                <w:bCs/>
                                <w:color w:val="606060"/>
                                <w:sz w:val="20"/>
                                <w:szCs w:val="20"/>
                              </w:rPr>
                              <w:t>11</w:t>
                            </w:r>
                            <w:r w:rsidRPr="005D3EDB">
                              <w:rPr>
                                <w:rFonts w:ascii="Verdana-Bold" w:hAnsi="Verdana-Bold"/>
                                <w:b/>
                                <w:bCs/>
                                <w:color w:val="606060"/>
                                <w:sz w:val="20"/>
                                <w:szCs w:val="20"/>
                              </w:rPr>
                              <w:t>-20</w:t>
                            </w:r>
                            <w:r>
                              <w:rPr>
                                <w:rFonts w:ascii="Verdana-Bold" w:hAnsi="Verdana-Bold"/>
                                <w:b/>
                                <w:bCs/>
                                <w:color w:val="606060"/>
                                <w:sz w:val="20"/>
                                <w:szCs w:val="20"/>
                              </w:rPr>
                              <w:t>23</w:t>
                            </w:r>
                            <w:r w:rsidRPr="005D3EDB">
                              <w:rPr>
                                <w:rFonts w:ascii="Verdana-Bold" w:hAnsi="Verdana-Bold"/>
                                <w:b/>
                                <w:bCs/>
                                <w:color w:val="606060"/>
                                <w:sz w:val="20"/>
                                <w:szCs w:val="20"/>
                              </w:rPr>
                              <w:t>.gad</w:t>
                            </w:r>
                            <w:r>
                              <w:rPr>
                                <w:rFonts w:ascii="Verdana-Bold" w:hAnsi="Verdana-Bold"/>
                                <w:b/>
                                <w:bCs/>
                                <w:color w:val="606060"/>
                                <w:sz w:val="20"/>
                                <w:szCs w:val="20"/>
                              </w:rPr>
                              <w:t>ā</w:t>
                            </w:r>
                            <w:r w:rsidRPr="005D3EDB">
                              <w:rPr>
                                <w:rFonts w:ascii="Verdana-Bold" w:hAnsi="Verdana-Bold"/>
                                <w:b/>
                                <w:bCs/>
                                <w:color w:val="606060"/>
                                <w:sz w:val="20"/>
                                <w:szCs w:val="20"/>
                              </w:rPr>
                              <w:t xml:space="preserve"> </w:t>
                            </w:r>
                            <w:proofErr w:type="spellStart"/>
                            <w:r>
                              <w:rPr>
                                <w:rFonts w:ascii="Verdana-Bold" w:hAnsi="Verdana-Bold"/>
                                <w:b/>
                                <w:bCs/>
                                <w:color w:val="606060"/>
                                <w:sz w:val="20"/>
                                <w:szCs w:val="20"/>
                              </w:rPr>
                              <w:t>izgatavotos</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koksnes</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pelnu</w:t>
                            </w:r>
                            <w:proofErr w:type="spellEnd"/>
                            <w:r>
                              <w:rPr>
                                <w:rFonts w:ascii="Verdana-Bold" w:hAnsi="Verdana-Bold"/>
                                <w:b/>
                                <w:bCs/>
                                <w:color w:val="606060"/>
                                <w:sz w:val="20"/>
                                <w:szCs w:val="20"/>
                              </w:rPr>
                              <w:t xml:space="preserve"> un </w:t>
                            </w:r>
                            <w:proofErr w:type="spellStart"/>
                            <w:r>
                              <w:rPr>
                                <w:rFonts w:ascii="Verdana-Bold" w:hAnsi="Verdana-Bold"/>
                                <w:b/>
                                <w:bCs/>
                                <w:color w:val="606060"/>
                                <w:sz w:val="20"/>
                                <w:szCs w:val="20"/>
                              </w:rPr>
                              <w:t>kūdras</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maisījumus</w:t>
                            </w:r>
                            <w:proofErr w:type="spellEnd"/>
                            <w:r>
                              <w:rPr>
                                <w:rFonts w:ascii="Verdana-Bold" w:hAnsi="Verdana-Bold"/>
                                <w:b/>
                                <w:bCs/>
                                <w:color w:val="606060"/>
                                <w:sz w:val="20"/>
                                <w:szCs w:val="20"/>
                              </w:rPr>
                              <w:t xml:space="preserve">, </w:t>
                            </w:r>
                            <w:proofErr w:type="spellStart"/>
                            <w:proofErr w:type="gramStart"/>
                            <w:r w:rsidRPr="005D3EDB">
                              <w:rPr>
                                <w:rFonts w:ascii="Verdana-Bold" w:hAnsi="Verdana-Bold"/>
                                <w:b/>
                                <w:bCs/>
                                <w:color w:val="606060"/>
                                <w:sz w:val="20"/>
                                <w:szCs w:val="20"/>
                              </w:rPr>
                              <w:t>īstenojot</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pētījumu</w:t>
                            </w:r>
                            <w:proofErr w:type="spellEnd"/>
                            <w:proofErr w:type="gram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Inovatīvu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Baltā</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vītola-daudzgadīgo</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zālaugu</w:t>
                            </w:r>
                            <w:proofErr w:type="spellEnd"/>
                            <w:r w:rsidRPr="005D3EDB">
                              <w:rPr>
                                <w:rFonts w:ascii="Verdana-Bold" w:hAnsi="Verdana-Bold"/>
                                <w:b/>
                                <w:bCs/>
                                <w:color w:val="606060"/>
                                <w:sz w:val="20"/>
                                <w:szCs w:val="20"/>
                              </w:rPr>
                              <w:t xml:space="preserve"> agromežsaimniecības </w:t>
                            </w:r>
                            <w:proofErr w:type="spellStart"/>
                            <w:r w:rsidRPr="005D3EDB">
                              <w:rPr>
                                <w:rFonts w:ascii="Verdana-Bold" w:hAnsi="Verdana-Bold"/>
                                <w:b/>
                                <w:bCs/>
                                <w:color w:val="606060"/>
                                <w:sz w:val="20"/>
                                <w:szCs w:val="20"/>
                              </w:rPr>
                              <w:t>sistēmu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ierīkošana</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ar</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koksnes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pelnu</w:t>
                            </w:r>
                            <w:proofErr w:type="spellEnd"/>
                            <w:r w:rsidRPr="005D3EDB">
                              <w:rPr>
                                <w:rFonts w:ascii="Verdana-Bold" w:hAnsi="Verdana-Bold"/>
                                <w:b/>
                                <w:bCs/>
                                <w:color w:val="606060"/>
                                <w:sz w:val="20"/>
                                <w:szCs w:val="20"/>
                              </w:rPr>
                              <w:t xml:space="preserve"> un</w:t>
                            </w:r>
                            <w:r>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mazāk</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pieprasīto</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kūdras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frakciju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maisījumiem</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ielabotās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marginālās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minerālaugsnēs</w:t>
                            </w:r>
                            <w:proofErr w:type="spellEnd"/>
                            <w:r>
                              <w:rPr>
                                <w:rFonts w:ascii="Verdana-Bold" w:hAnsi="Verdana-Bold"/>
                                <w:b/>
                                <w:bCs/>
                                <w:color w:val="606060"/>
                                <w:sz w:val="20"/>
                                <w:szCs w:val="20"/>
                              </w:rPr>
                              <w:t xml:space="preserve"> </w:t>
                            </w:r>
                          </w:p>
                          <w:p w:rsidR="003519D3" w:rsidRPr="005D3EDB" w:rsidRDefault="003519D3" w:rsidP="003519D3">
                            <w:pPr>
                              <w:rPr>
                                <w:sz w:val="20"/>
                                <w:szCs w:val="20"/>
                              </w:rPr>
                            </w:pPr>
                            <w:proofErr w:type="spellStart"/>
                            <w:r w:rsidRPr="005D3EDB">
                              <w:rPr>
                                <w:rFonts w:ascii="Verdana" w:hAnsi="Verdana"/>
                                <w:color w:val="667465"/>
                                <w:sz w:val="20"/>
                                <w:szCs w:val="20"/>
                              </w:rPr>
                              <w:t>Programma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Izaugsme</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nodarbinātība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specifiskais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atbalsta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mērķis</w:t>
                            </w:r>
                            <w:proofErr w:type="spellEnd"/>
                            <w:r w:rsidRPr="005D3EDB">
                              <w:rPr>
                                <w:rFonts w:ascii="Verdana" w:hAnsi="Verdana"/>
                                <w:color w:val="667465"/>
                                <w:sz w:val="20"/>
                                <w:szCs w:val="20"/>
                              </w:rPr>
                              <w:t xml:space="preserve"> 1.1.1. "</w:t>
                            </w:r>
                            <w:proofErr w:type="spellStart"/>
                            <w:r w:rsidRPr="005D3EDB">
                              <w:rPr>
                                <w:rFonts w:ascii="Verdana" w:hAnsi="Verdana"/>
                                <w:color w:val="667465"/>
                                <w:sz w:val="20"/>
                                <w:szCs w:val="20"/>
                              </w:rPr>
                              <w:t>Palielināt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Latvijas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zinātnisko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institūciju</w:t>
                            </w:r>
                            <w:proofErr w:type="spellEnd"/>
                            <w:r>
                              <w:rPr>
                                <w:rFonts w:ascii="Verdana" w:hAnsi="Verdana"/>
                                <w:color w:val="667465"/>
                                <w:sz w:val="20"/>
                                <w:szCs w:val="20"/>
                              </w:rPr>
                              <w:t xml:space="preserve"> </w:t>
                            </w:r>
                            <w:proofErr w:type="spellStart"/>
                            <w:r w:rsidRPr="005D3EDB">
                              <w:rPr>
                                <w:rFonts w:ascii="Verdana" w:hAnsi="Verdana"/>
                                <w:color w:val="667465"/>
                                <w:sz w:val="20"/>
                                <w:szCs w:val="20"/>
                              </w:rPr>
                              <w:t>pētniecisko</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inovatīvo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kapacitāti</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spēju</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piesaistīt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ārējo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finansējumu</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ieguldot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cilvēkresursos</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infrastruktūrā</w:t>
                            </w:r>
                            <w:proofErr w:type="spellEnd"/>
                            <w:r w:rsidRPr="005D3EDB">
                              <w:rPr>
                                <w:rFonts w:ascii="Verdana" w:hAnsi="Verdana"/>
                                <w:color w:val="667465"/>
                                <w:sz w:val="20"/>
                                <w:szCs w:val="20"/>
                              </w:rPr>
                              <w:t>"</w:t>
                            </w:r>
                            <w:r w:rsidRPr="005D3EDB">
                              <w:rPr>
                                <w:rFonts w:ascii="Verdana" w:hAnsi="Verdana"/>
                                <w:color w:val="667465"/>
                                <w:sz w:val="20"/>
                                <w:szCs w:val="20"/>
                              </w:rPr>
                              <w:br/>
                            </w:r>
                            <w:proofErr w:type="spellStart"/>
                            <w:r w:rsidRPr="005D3EDB">
                              <w:rPr>
                                <w:rFonts w:ascii="Verdana" w:hAnsi="Verdana"/>
                                <w:color w:val="667465"/>
                                <w:sz w:val="20"/>
                                <w:szCs w:val="20"/>
                              </w:rPr>
                              <w:t>pasākums</w:t>
                            </w:r>
                            <w:proofErr w:type="spellEnd"/>
                            <w:r w:rsidRPr="005D3EDB">
                              <w:rPr>
                                <w:rFonts w:ascii="Verdana" w:hAnsi="Verdana"/>
                                <w:color w:val="667465"/>
                                <w:sz w:val="20"/>
                                <w:szCs w:val="20"/>
                              </w:rPr>
                              <w:t xml:space="preserve"> 1.1.1.1. "</w:t>
                            </w:r>
                            <w:proofErr w:type="spellStart"/>
                            <w:r w:rsidRPr="005D3EDB">
                              <w:rPr>
                                <w:rFonts w:ascii="Verdana" w:hAnsi="Verdana"/>
                                <w:color w:val="667465"/>
                                <w:sz w:val="20"/>
                                <w:szCs w:val="20"/>
                              </w:rPr>
                              <w:t>Praktiskas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ievirzes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pētījumi</w:t>
                            </w:r>
                            <w:proofErr w:type="spellEnd"/>
                            <w:r w:rsidRPr="005D3EDB">
                              <w:rPr>
                                <w:rFonts w:ascii="Verdana" w:hAnsi="Verdana"/>
                                <w:color w:val="667465"/>
                                <w:sz w:val="20"/>
                                <w:szCs w:val="20"/>
                              </w:rPr>
                              <w:t xml:space="preserve">", 3. </w:t>
                            </w:r>
                            <w:proofErr w:type="spellStart"/>
                            <w:r w:rsidRPr="005D3EDB">
                              <w:rPr>
                                <w:rFonts w:ascii="Verdana" w:hAnsi="Verdana"/>
                                <w:color w:val="667465"/>
                                <w:sz w:val="20"/>
                                <w:szCs w:val="20"/>
                              </w:rPr>
                              <w:t>kārta</w:t>
                            </w:r>
                            <w:proofErr w:type="spellEnd"/>
                            <w:r w:rsidRPr="005D3EDB">
                              <w:rPr>
                                <w:rFonts w:ascii="Verdana" w:hAnsi="Verdana"/>
                                <w:color w:val="667465"/>
                                <w:sz w:val="20"/>
                                <w:szCs w:val="20"/>
                              </w:rPr>
                              <w:t xml:space="preserve"> Nr. 1.1.1.1/19/A/112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C73C5A2" id="_x0000_s1027" type="#_x0000_t202" style="position:absolute;margin-left:-10.85pt;margin-top:390.1pt;width:477pt;height:110.6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" stroked="f">
                <v:textbox style="mso-fit-shape-to-text:t">
                  <w:txbxContent>
                    <w:p w:rsidR="003519D3" w:rsidRDefault="003519D3" w:rsidP="003519D3">
                      <w:pPr>
                        <w:rPr>
                          <w:rFonts w:ascii="Verdana-Bold" w:hAnsi="Verdana-Bold"/>
                          <w:b/>
                          <w:bCs/>
                          <w:color w:val="606060"/>
                          <w:sz w:val="20"/>
                          <w:szCs w:val="20"/>
                        </w:rPr>
                      </w:pPr>
                      <w:proofErr w:type="spellStart"/>
                      <w:r w:rsidRPr="005D3EDB">
                        <w:rPr>
                          <w:rFonts w:ascii="Verdana-Bold" w:hAnsi="Verdana-Bold"/>
                          <w:b/>
                          <w:bCs/>
                          <w:color w:val="606060"/>
                          <w:sz w:val="20"/>
                          <w:szCs w:val="20"/>
                        </w:rPr>
                        <w:t>Materiāls</w:t>
                      </w:r>
                      <w:proofErr w:type="spellEnd"/>
                      <w:r w:rsidRPr="005D3EDB">
                        <w:rPr>
                          <w:rFonts w:ascii="Verdana-Bold" w:hAnsi="Verdana-Bold"/>
                          <w:b/>
                          <w:bCs/>
                          <w:color w:val="606060"/>
                          <w:sz w:val="20"/>
                          <w:szCs w:val="20"/>
                        </w:rPr>
                        <w:t xml:space="preserve"> </w:t>
                      </w:r>
                      <w:proofErr w:type="spellStart"/>
                      <w:r>
                        <w:rPr>
                          <w:rFonts w:ascii="Verdana-Bold" w:hAnsi="Verdana-Bold"/>
                          <w:b/>
                          <w:bCs/>
                          <w:color w:val="606060"/>
                          <w:sz w:val="20"/>
                          <w:szCs w:val="20"/>
                        </w:rPr>
                        <w:t>angļu</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valodā</w:t>
                      </w:r>
                      <w:proofErr w:type="spellEnd"/>
                      <w:r>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sagatavots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analizējot</w:t>
                      </w:r>
                      <w:proofErr w:type="spellEnd"/>
                      <w:r w:rsidRPr="005D3EDB">
                        <w:rPr>
                          <w:rFonts w:ascii="Verdana-Bold" w:hAnsi="Verdana-Bold"/>
                          <w:b/>
                          <w:bCs/>
                          <w:color w:val="606060"/>
                          <w:sz w:val="20"/>
                          <w:szCs w:val="20"/>
                        </w:rPr>
                        <w:t xml:space="preserve"> LVMI Silava 20</w:t>
                      </w:r>
                      <w:r>
                        <w:rPr>
                          <w:rFonts w:ascii="Verdana-Bold" w:hAnsi="Verdana-Bold"/>
                          <w:b/>
                          <w:bCs/>
                          <w:color w:val="606060"/>
                          <w:sz w:val="20"/>
                          <w:szCs w:val="20"/>
                        </w:rPr>
                        <w:t>11</w:t>
                      </w:r>
                      <w:r w:rsidRPr="005D3EDB">
                        <w:rPr>
                          <w:rFonts w:ascii="Verdana-Bold" w:hAnsi="Verdana-Bold"/>
                          <w:b/>
                          <w:bCs/>
                          <w:color w:val="606060"/>
                          <w:sz w:val="20"/>
                          <w:szCs w:val="20"/>
                        </w:rPr>
                        <w:t>-20</w:t>
                      </w:r>
                      <w:r>
                        <w:rPr>
                          <w:rFonts w:ascii="Verdana-Bold" w:hAnsi="Verdana-Bold"/>
                          <w:b/>
                          <w:bCs/>
                          <w:color w:val="606060"/>
                          <w:sz w:val="20"/>
                          <w:szCs w:val="20"/>
                        </w:rPr>
                        <w:t>23</w:t>
                      </w:r>
                      <w:r w:rsidRPr="005D3EDB">
                        <w:rPr>
                          <w:rFonts w:ascii="Verdana-Bold" w:hAnsi="Verdana-Bold"/>
                          <w:b/>
                          <w:bCs/>
                          <w:color w:val="606060"/>
                          <w:sz w:val="20"/>
                          <w:szCs w:val="20"/>
                        </w:rPr>
                        <w:t>.gad</w:t>
                      </w:r>
                      <w:r>
                        <w:rPr>
                          <w:rFonts w:ascii="Verdana-Bold" w:hAnsi="Verdana-Bold"/>
                          <w:b/>
                          <w:bCs/>
                          <w:color w:val="606060"/>
                          <w:sz w:val="20"/>
                          <w:szCs w:val="20"/>
                        </w:rPr>
                        <w:t>ā</w:t>
                      </w:r>
                      <w:r w:rsidRPr="005D3EDB">
                        <w:rPr>
                          <w:rFonts w:ascii="Verdana-Bold" w:hAnsi="Verdana-Bold"/>
                          <w:b/>
                          <w:bCs/>
                          <w:color w:val="606060"/>
                          <w:sz w:val="20"/>
                          <w:szCs w:val="20"/>
                        </w:rPr>
                        <w:t xml:space="preserve"> </w:t>
                      </w:r>
                      <w:proofErr w:type="spellStart"/>
                      <w:r>
                        <w:rPr>
                          <w:rFonts w:ascii="Verdana-Bold" w:hAnsi="Verdana-Bold"/>
                          <w:b/>
                          <w:bCs/>
                          <w:color w:val="606060"/>
                          <w:sz w:val="20"/>
                          <w:szCs w:val="20"/>
                        </w:rPr>
                        <w:t>izgatavotos</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koksnes</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pelnu</w:t>
                      </w:r>
                      <w:proofErr w:type="spellEnd"/>
                      <w:r>
                        <w:rPr>
                          <w:rFonts w:ascii="Verdana-Bold" w:hAnsi="Verdana-Bold"/>
                          <w:b/>
                          <w:bCs/>
                          <w:color w:val="606060"/>
                          <w:sz w:val="20"/>
                          <w:szCs w:val="20"/>
                        </w:rPr>
                        <w:t xml:space="preserve"> un </w:t>
                      </w:r>
                      <w:proofErr w:type="spellStart"/>
                      <w:r>
                        <w:rPr>
                          <w:rFonts w:ascii="Verdana-Bold" w:hAnsi="Verdana-Bold"/>
                          <w:b/>
                          <w:bCs/>
                          <w:color w:val="606060"/>
                          <w:sz w:val="20"/>
                          <w:szCs w:val="20"/>
                        </w:rPr>
                        <w:t>kūdras</w:t>
                      </w:r>
                      <w:proofErr w:type="spellEnd"/>
                      <w:r>
                        <w:rPr>
                          <w:rFonts w:ascii="Verdana-Bold" w:hAnsi="Verdana-Bold"/>
                          <w:b/>
                          <w:bCs/>
                          <w:color w:val="606060"/>
                          <w:sz w:val="20"/>
                          <w:szCs w:val="20"/>
                        </w:rPr>
                        <w:t xml:space="preserve"> </w:t>
                      </w:r>
                      <w:proofErr w:type="spellStart"/>
                      <w:r>
                        <w:rPr>
                          <w:rFonts w:ascii="Verdana-Bold" w:hAnsi="Verdana-Bold"/>
                          <w:b/>
                          <w:bCs/>
                          <w:color w:val="606060"/>
                          <w:sz w:val="20"/>
                          <w:szCs w:val="20"/>
                        </w:rPr>
                        <w:t>maisījumus</w:t>
                      </w:r>
                      <w:proofErr w:type="spellEnd"/>
                      <w:r>
                        <w:rPr>
                          <w:rFonts w:ascii="Verdana-Bold" w:hAnsi="Verdana-Bold"/>
                          <w:b/>
                          <w:bCs/>
                          <w:color w:val="606060"/>
                          <w:sz w:val="20"/>
                          <w:szCs w:val="20"/>
                        </w:rPr>
                        <w:t xml:space="preserve">, </w:t>
                      </w:r>
                      <w:proofErr w:type="spellStart"/>
                      <w:proofErr w:type="gramStart"/>
                      <w:r w:rsidRPr="005D3EDB">
                        <w:rPr>
                          <w:rFonts w:ascii="Verdana-Bold" w:hAnsi="Verdana-Bold"/>
                          <w:b/>
                          <w:bCs/>
                          <w:color w:val="606060"/>
                          <w:sz w:val="20"/>
                          <w:szCs w:val="20"/>
                        </w:rPr>
                        <w:t>īstenojot</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pētījumu</w:t>
                      </w:r>
                      <w:proofErr w:type="spellEnd"/>
                      <w:proofErr w:type="gram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Inovatīvu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Baltā</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vītola-daudzgadīgo</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zālaugu</w:t>
                      </w:r>
                      <w:proofErr w:type="spellEnd"/>
                      <w:r w:rsidRPr="005D3EDB">
                        <w:rPr>
                          <w:rFonts w:ascii="Verdana-Bold" w:hAnsi="Verdana-Bold"/>
                          <w:b/>
                          <w:bCs/>
                          <w:color w:val="606060"/>
                          <w:sz w:val="20"/>
                          <w:szCs w:val="20"/>
                        </w:rPr>
                        <w:t xml:space="preserve"> agromežsaimniecības </w:t>
                      </w:r>
                      <w:proofErr w:type="spellStart"/>
                      <w:r w:rsidRPr="005D3EDB">
                        <w:rPr>
                          <w:rFonts w:ascii="Verdana-Bold" w:hAnsi="Verdana-Bold"/>
                          <w:b/>
                          <w:bCs/>
                          <w:color w:val="606060"/>
                          <w:sz w:val="20"/>
                          <w:szCs w:val="20"/>
                        </w:rPr>
                        <w:t>sistēmu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ierīkošana</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ar</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koksnes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pelnu</w:t>
                      </w:r>
                      <w:proofErr w:type="spellEnd"/>
                      <w:r w:rsidRPr="005D3EDB">
                        <w:rPr>
                          <w:rFonts w:ascii="Verdana-Bold" w:hAnsi="Verdana-Bold"/>
                          <w:b/>
                          <w:bCs/>
                          <w:color w:val="606060"/>
                          <w:sz w:val="20"/>
                          <w:szCs w:val="20"/>
                        </w:rPr>
                        <w:t xml:space="preserve"> un</w:t>
                      </w:r>
                      <w:r>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mazāk</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pieprasīto</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kūdras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frakciju</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maisījumiem</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ielabotās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marginālās</w:t>
                      </w:r>
                      <w:proofErr w:type="spellEnd"/>
                      <w:r w:rsidRPr="005D3EDB">
                        <w:rPr>
                          <w:rFonts w:ascii="Verdana-Bold" w:hAnsi="Verdana-Bold"/>
                          <w:b/>
                          <w:bCs/>
                          <w:color w:val="606060"/>
                          <w:sz w:val="20"/>
                          <w:szCs w:val="20"/>
                        </w:rPr>
                        <w:t xml:space="preserve"> </w:t>
                      </w:r>
                      <w:proofErr w:type="spellStart"/>
                      <w:r w:rsidRPr="005D3EDB">
                        <w:rPr>
                          <w:rFonts w:ascii="Verdana-Bold" w:hAnsi="Verdana-Bold"/>
                          <w:b/>
                          <w:bCs/>
                          <w:color w:val="606060"/>
                          <w:sz w:val="20"/>
                          <w:szCs w:val="20"/>
                        </w:rPr>
                        <w:t>minerālaugsnēs</w:t>
                      </w:r>
                      <w:proofErr w:type="spellEnd"/>
                      <w:r>
                        <w:rPr>
                          <w:rFonts w:ascii="Verdana-Bold" w:hAnsi="Verdana-Bold"/>
                          <w:b/>
                          <w:bCs/>
                          <w:color w:val="606060"/>
                          <w:sz w:val="20"/>
                          <w:szCs w:val="20"/>
                        </w:rPr>
                        <w:t xml:space="preserve"> </w:t>
                      </w:r>
                    </w:p>
                    <w:p w:rsidR="003519D3" w:rsidRPr="005D3EDB" w:rsidRDefault="003519D3" w:rsidP="003519D3">
                      <w:pPr>
                        <w:rPr>
                          <w:sz w:val="20"/>
                          <w:szCs w:val="20"/>
                        </w:rPr>
                      </w:pPr>
                      <w:proofErr w:type="spellStart"/>
                      <w:r w:rsidRPr="005D3EDB">
                        <w:rPr>
                          <w:rFonts w:ascii="Verdana" w:hAnsi="Verdana"/>
                          <w:color w:val="667465"/>
                          <w:sz w:val="20"/>
                          <w:szCs w:val="20"/>
                        </w:rPr>
                        <w:t>Programma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Izaugsme</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nodarbinātība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specifiskais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atbalsta</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mērķis</w:t>
                      </w:r>
                      <w:proofErr w:type="spellEnd"/>
                      <w:r w:rsidRPr="005D3EDB">
                        <w:rPr>
                          <w:rFonts w:ascii="Verdana" w:hAnsi="Verdana"/>
                          <w:color w:val="667465"/>
                          <w:sz w:val="20"/>
                          <w:szCs w:val="20"/>
                        </w:rPr>
                        <w:t xml:space="preserve"> 1.1.1. "</w:t>
                      </w:r>
                      <w:proofErr w:type="spellStart"/>
                      <w:r w:rsidRPr="005D3EDB">
                        <w:rPr>
                          <w:rFonts w:ascii="Verdana" w:hAnsi="Verdana"/>
                          <w:color w:val="667465"/>
                          <w:sz w:val="20"/>
                          <w:szCs w:val="20"/>
                        </w:rPr>
                        <w:t>Palielināt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Latvijas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zinātnisko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institūciju</w:t>
                      </w:r>
                      <w:proofErr w:type="spellEnd"/>
                      <w:r>
                        <w:rPr>
                          <w:rFonts w:ascii="Verdana" w:hAnsi="Verdana"/>
                          <w:color w:val="667465"/>
                          <w:sz w:val="20"/>
                          <w:szCs w:val="20"/>
                        </w:rPr>
                        <w:t xml:space="preserve"> </w:t>
                      </w:r>
                      <w:proofErr w:type="spellStart"/>
                      <w:r w:rsidRPr="005D3EDB">
                        <w:rPr>
                          <w:rFonts w:ascii="Verdana" w:hAnsi="Verdana"/>
                          <w:color w:val="667465"/>
                          <w:sz w:val="20"/>
                          <w:szCs w:val="20"/>
                        </w:rPr>
                        <w:t>pētniecisko</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inovatīvo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kapacitāti</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spēju</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piesaistīt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ārējo</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finansējumu</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ieguldot</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cilvēkresursos</w:t>
                      </w:r>
                      <w:proofErr w:type="spellEnd"/>
                      <w:r w:rsidRPr="005D3EDB">
                        <w:rPr>
                          <w:rFonts w:ascii="Verdana" w:hAnsi="Verdana"/>
                          <w:color w:val="667465"/>
                          <w:sz w:val="20"/>
                          <w:szCs w:val="20"/>
                        </w:rPr>
                        <w:t xml:space="preserve"> un </w:t>
                      </w:r>
                      <w:proofErr w:type="spellStart"/>
                      <w:r w:rsidRPr="005D3EDB">
                        <w:rPr>
                          <w:rFonts w:ascii="Verdana" w:hAnsi="Verdana"/>
                          <w:color w:val="667465"/>
                          <w:sz w:val="20"/>
                          <w:szCs w:val="20"/>
                        </w:rPr>
                        <w:t>infrastruktūrā</w:t>
                      </w:r>
                      <w:proofErr w:type="spellEnd"/>
                      <w:r w:rsidRPr="005D3EDB">
                        <w:rPr>
                          <w:rFonts w:ascii="Verdana" w:hAnsi="Verdana"/>
                          <w:color w:val="667465"/>
                          <w:sz w:val="20"/>
                          <w:szCs w:val="20"/>
                        </w:rPr>
                        <w:t>"</w:t>
                      </w:r>
                      <w:r w:rsidRPr="005D3EDB">
                        <w:rPr>
                          <w:rFonts w:ascii="Verdana" w:hAnsi="Verdana"/>
                          <w:color w:val="667465"/>
                          <w:sz w:val="20"/>
                          <w:szCs w:val="20"/>
                        </w:rPr>
                        <w:br/>
                      </w:r>
                      <w:proofErr w:type="spellStart"/>
                      <w:r w:rsidRPr="005D3EDB">
                        <w:rPr>
                          <w:rFonts w:ascii="Verdana" w:hAnsi="Verdana"/>
                          <w:color w:val="667465"/>
                          <w:sz w:val="20"/>
                          <w:szCs w:val="20"/>
                        </w:rPr>
                        <w:t>pasākums</w:t>
                      </w:r>
                      <w:proofErr w:type="spellEnd"/>
                      <w:r w:rsidRPr="005D3EDB">
                        <w:rPr>
                          <w:rFonts w:ascii="Verdana" w:hAnsi="Verdana"/>
                          <w:color w:val="667465"/>
                          <w:sz w:val="20"/>
                          <w:szCs w:val="20"/>
                        </w:rPr>
                        <w:t xml:space="preserve"> 1.1.1.1. "</w:t>
                      </w:r>
                      <w:proofErr w:type="spellStart"/>
                      <w:r w:rsidRPr="005D3EDB">
                        <w:rPr>
                          <w:rFonts w:ascii="Verdana" w:hAnsi="Verdana"/>
                          <w:color w:val="667465"/>
                          <w:sz w:val="20"/>
                          <w:szCs w:val="20"/>
                        </w:rPr>
                        <w:t>Praktiskas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ievirzes</w:t>
                      </w:r>
                      <w:proofErr w:type="spellEnd"/>
                      <w:r w:rsidRPr="005D3EDB">
                        <w:rPr>
                          <w:rFonts w:ascii="Verdana" w:hAnsi="Verdana"/>
                          <w:color w:val="667465"/>
                          <w:sz w:val="20"/>
                          <w:szCs w:val="20"/>
                        </w:rPr>
                        <w:t xml:space="preserve"> </w:t>
                      </w:r>
                      <w:proofErr w:type="spellStart"/>
                      <w:r w:rsidRPr="005D3EDB">
                        <w:rPr>
                          <w:rFonts w:ascii="Verdana" w:hAnsi="Verdana"/>
                          <w:color w:val="667465"/>
                          <w:sz w:val="20"/>
                          <w:szCs w:val="20"/>
                        </w:rPr>
                        <w:t>pētījumi</w:t>
                      </w:r>
                      <w:proofErr w:type="spellEnd"/>
                      <w:r w:rsidRPr="005D3EDB">
                        <w:rPr>
                          <w:rFonts w:ascii="Verdana" w:hAnsi="Verdana"/>
                          <w:color w:val="667465"/>
                          <w:sz w:val="20"/>
                          <w:szCs w:val="20"/>
                        </w:rPr>
                        <w:t xml:space="preserve">", 3. </w:t>
                      </w:r>
                      <w:proofErr w:type="spellStart"/>
                      <w:r w:rsidRPr="005D3EDB">
                        <w:rPr>
                          <w:rFonts w:ascii="Verdana" w:hAnsi="Verdana"/>
                          <w:color w:val="667465"/>
                          <w:sz w:val="20"/>
                          <w:szCs w:val="20"/>
                        </w:rPr>
                        <w:t>kārta</w:t>
                      </w:r>
                      <w:proofErr w:type="spellEnd"/>
                      <w:r w:rsidRPr="005D3EDB">
                        <w:rPr>
                          <w:rFonts w:ascii="Verdana" w:hAnsi="Verdana"/>
                          <w:color w:val="667465"/>
                          <w:sz w:val="20"/>
                          <w:szCs w:val="20"/>
                        </w:rPr>
                        <w:t xml:space="preserve"> Nr. 1.1.1.1/19/A/112</w:t>
                      </w:r>
                    </w:p>
                  </w:txbxContent>
                </v:textbox>
                <w10:wrap type="square" anchorx="margin"/>
              </v:shape>
            </w:pict>
          </mc:Fallback>
        </mc:AlternateContent>
      </w:r>
      <w:r w:rsidRPr="00D16598">
        <w:rPr>
          <w:rFonts w:ascii="Ariel" w:hAnsi="Ariel"/>
          <w:noProof/>
        </w:rPr>
        <w:drawing>
          <wp:anchor distT="0" distB="0" distL="114300" distR="114300" simplePos="0" relativeHeight="251662336" behindDoc="0" locked="0" layoutInCell="1" allowOverlap="1" wp14:anchorId="5626FE47" wp14:editId="30F5DBAF">
            <wp:simplePos x="0" y="0"/>
            <wp:positionH relativeFrom="column">
              <wp:posOffset>4509770</wp:posOffset>
            </wp:positionH>
            <wp:positionV relativeFrom="paragraph">
              <wp:posOffset>7310755</wp:posOffset>
            </wp:positionV>
            <wp:extent cx="542290" cy="728980"/>
            <wp:effectExtent l="0" t="0" r="0"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ilava_logo.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2290" cy="728980"/>
                    </a:xfrm>
                    <a:prstGeom prst="rect">
                      <a:avLst/>
                    </a:prstGeom>
                  </pic:spPr>
                </pic:pic>
              </a:graphicData>
            </a:graphic>
            <wp14:sizeRelH relativeFrom="margin">
              <wp14:pctWidth>0</wp14:pctWidth>
            </wp14:sizeRelH>
            <wp14:sizeRelV relativeFrom="margin">
              <wp14:pctHeight>0</wp14:pctHeight>
            </wp14:sizeRelV>
          </wp:anchor>
        </w:drawing>
      </w:r>
      <w:r w:rsidRPr="00D16598">
        <w:rPr>
          <w:rFonts w:ascii="Ariel" w:hAnsi="Ariel"/>
          <w:noProof/>
        </w:rPr>
        <w:drawing>
          <wp:anchor distT="0" distB="0" distL="114300" distR="114300" simplePos="0" relativeHeight="251661312" behindDoc="0" locked="0" layoutInCell="1" allowOverlap="1" wp14:anchorId="62F9A602" wp14:editId="1E6287F9">
            <wp:simplePos x="0" y="0"/>
            <wp:positionH relativeFrom="margin">
              <wp:posOffset>0</wp:posOffset>
            </wp:positionH>
            <wp:positionV relativeFrom="paragraph">
              <wp:posOffset>7315835</wp:posOffset>
            </wp:positionV>
            <wp:extent cx="3825240" cy="85852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25240" cy="858520"/>
                    </a:xfrm>
                    <a:prstGeom prst="rect">
                      <a:avLst/>
                    </a:prstGeom>
                    <a:noFill/>
                  </pic:spPr>
                </pic:pic>
              </a:graphicData>
            </a:graphic>
            <wp14:sizeRelH relativeFrom="margin">
              <wp14:pctWidth>0</wp14:pctWidth>
            </wp14:sizeRelH>
            <wp14:sizeRelV relativeFrom="margin">
              <wp14:pctHeight>0</wp14:pctHeight>
            </wp14:sizeRelV>
          </wp:anchor>
        </w:drawing>
      </w:r>
      <w:r w:rsidRPr="00324135">
        <w:rPr>
          <w:rFonts w:ascii="Arial" w:hAnsi="Arial" w:cs="Arial"/>
        </w:rPr>
        <w:br w:type="page"/>
      </w:r>
    </w:p>
    <w:p w:rsidR="00A834E9" w:rsidRDefault="00A834E9"/>
    <w:p w:rsidR="00D65E21" w:rsidRPr="003519D3" w:rsidRDefault="00D65E21" w:rsidP="008925C3">
      <w:pPr>
        <w:jc w:val="both"/>
        <w:rPr>
          <w:rFonts w:ascii="Arial" w:hAnsi="Arial" w:cs="Arial"/>
          <w:b/>
          <w:color w:val="002060"/>
          <w:sz w:val="24"/>
          <w:szCs w:val="24"/>
        </w:rPr>
      </w:pPr>
      <w:r w:rsidRPr="003519D3">
        <w:rPr>
          <w:rFonts w:ascii="Arial" w:hAnsi="Arial" w:cs="Arial"/>
          <w:b/>
          <w:color w:val="002060"/>
          <w:sz w:val="24"/>
          <w:szCs w:val="24"/>
        </w:rPr>
        <w:t xml:space="preserve">The results of chemical analyses of the substrates and soil improvement mixtures created in 2021 were carried out in the </w:t>
      </w:r>
      <w:proofErr w:type="spellStart"/>
      <w:r w:rsidRPr="003519D3">
        <w:rPr>
          <w:rFonts w:ascii="Arial" w:hAnsi="Arial" w:cs="Arial"/>
          <w:b/>
          <w:color w:val="002060"/>
          <w:sz w:val="24"/>
          <w:szCs w:val="24"/>
        </w:rPr>
        <w:t>Silava</w:t>
      </w:r>
      <w:r w:rsidR="008925C3" w:rsidRPr="003519D3">
        <w:rPr>
          <w:rFonts w:ascii="Arial" w:hAnsi="Arial" w:cs="Arial"/>
          <w:b/>
          <w:color w:val="002060"/>
          <w:sz w:val="24"/>
          <w:szCs w:val="24"/>
        </w:rPr>
        <w:t>s</w:t>
      </w:r>
      <w:proofErr w:type="spellEnd"/>
      <w:r w:rsidRPr="003519D3">
        <w:rPr>
          <w:rFonts w:ascii="Arial" w:hAnsi="Arial" w:cs="Arial"/>
          <w:b/>
          <w:color w:val="002060"/>
          <w:sz w:val="24"/>
          <w:szCs w:val="24"/>
        </w:rPr>
        <w:t xml:space="preserve"> laboratory.</w:t>
      </w:r>
    </w:p>
    <w:p w:rsidR="00A834E9" w:rsidRDefault="00B7725E" w:rsidP="00F91921">
      <w:pPr>
        <w:jc w:val="center"/>
      </w:pPr>
      <w:r>
        <w:rPr>
          <w:noProof/>
        </w:rPr>
        <w:drawing>
          <wp:inline distT="0" distB="0" distL="0" distR="0" wp14:anchorId="7A2750DF" wp14:editId="51568541">
            <wp:extent cx="5619750" cy="695427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876" t="570" r="337" b="-1"/>
                    <a:stretch/>
                  </pic:blipFill>
                  <pic:spPr bwMode="auto">
                    <a:xfrm>
                      <a:off x="0" y="0"/>
                      <a:ext cx="5637027" cy="6975654"/>
                    </a:xfrm>
                    <a:prstGeom prst="rect">
                      <a:avLst/>
                    </a:prstGeom>
                    <a:ln>
                      <a:noFill/>
                    </a:ln>
                    <a:extLst>
                      <a:ext uri="{53640926-AAD7-44D8-BBD7-CCE9431645EC}">
                        <a14:shadowObscured xmlns:a14="http://schemas.microsoft.com/office/drawing/2010/main"/>
                      </a:ext>
                    </a:extLst>
                  </pic:spPr>
                </pic:pic>
              </a:graphicData>
            </a:graphic>
          </wp:inline>
        </w:drawing>
      </w:r>
    </w:p>
    <w:p w:rsidR="00A32FC5" w:rsidRDefault="00A32FC5">
      <w:pPr>
        <w:rPr>
          <w:rFonts w:ascii="Arial" w:hAnsi="Arial" w:cs="Arial"/>
          <w:b/>
          <w:sz w:val="24"/>
          <w:szCs w:val="24"/>
        </w:rPr>
      </w:pPr>
      <w:r>
        <w:rPr>
          <w:rFonts w:ascii="Arial" w:hAnsi="Arial" w:cs="Arial"/>
          <w:b/>
          <w:sz w:val="24"/>
          <w:szCs w:val="24"/>
        </w:rPr>
        <w:br w:type="page"/>
      </w:r>
    </w:p>
    <w:p w:rsidR="00A32FC5" w:rsidRPr="003519D3" w:rsidRDefault="00A32FC5" w:rsidP="00A32FC5">
      <w:pPr>
        <w:jc w:val="both"/>
        <w:rPr>
          <w:rFonts w:ascii="Arial" w:hAnsi="Arial" w:cs="Arial"/>
          <w:b/>
          <w:color w:val="002060"/>
          <w:sz w:val="24"/>
          <w:szCs w:val="24"/>
        </w:rPr>
      </w:pPr>
      <w:r w:rsidRPr="003519D3">
        <w:rPr>
          <w:rFonts w:ascii="Arial" w:hAnsi="Arial" w:cs="Arial"/>
          <w:b/>
          <w:color w:val="002060"/>
          <w:sz w:val="24"/>
          <w:szCs w:val="24"/>
        </w:rPr>
        <w:lastRenderedPageBreak/>
        <w:t xml:space="preserve">The results of NPK analyses of the substrates created in 2021 were carried out in the </w:t>
      </w:r>
      <w:proofErr w:type="spellStart"/>
      <w:r w:rsidRPr="003519D3">
        <w:rPr>
          <w:rFonts w:ascii="Arial" w:hAnsi="Arial" w:cs="Arial"/>
          <w:b/>
          <w:color w:val="002060"/>
          <w:sz w:val="24"/>
          <w:szCs w:val="24"/>
        </w:rPr>
        <w:t>Silavas</w:t>
      </w:r>
      <w:proofErr w:type="spellEnd"/>
      <w:r w:rsidRPr="003519D3">
        <w:rPr>
          <w:rFonts w:ascii="Arial" w:hAnsi="Arial" w:cs="Arial"/>
          <w:b/>
          <w:color w:val="002060"/>
          <w:sz w:val="24"/>
          <w:szCs w:val="24"/>
        </w:rPr>
        <w:t xml:space="preserve"> laboratory.</w:t>
      </w:r>
    </w:p>
    <w:p w:rsidR="00A32FC5" w:rsidRDefault="00A32FC5" w:rsidP="00A32FC5">
      <w:pPr>
        <w:jc w:val="both"/>
        <w:rPr>
          <w:rFonts w:ascii="Arial" w:hAnsi="Arial" w:cs="Arial"/>
          <w:b/>
          <w:sz w:val="24"/>
          <w:szCs w:val="24"/>
        </w:rPr>
      </w:pPr>
      <w:r>
        <w:rPr>
          <w:noProof/>
        </w:rPr>
        <w:drawing>
          <wp:inline distT="0" distB="0" distL="0" distR="0" wp14:anchorId="48A38FC5" wp14:editId="30F303D9">
            <wp:extent cx="5943600" cy="12769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1276985"/>
                    </a:xfrm>
                    <a:prstGeom prst="rect">
                      <a:avLst/>
                    </a:prstGeom>
                  </pic:spPr>
                </pic:pic>
              </a:graphicData>
            </a:graphic>
          </wp:inline>
        </w:drawing>
      </w:r>
    </w:p>
    <w:p w:rsidR="00A32FC5" w:rsidRPr="008925C3" w:rsidRDefault="00A32FC5" w:rsidP="00A32FC5">
      <w:pPr>
        <w:jc w:val="both"/>
        <w:rPr>
          <w:rFonts w:ascii="Arial" w:hAnsi="Arial" w:cs="Arial"/>
          <w:b/>
          <w:sz w:val="24"/>
          <w:szCs w:val="24"/>
        </w:rPr>
      </w:pPr>
    </w:p>
    <w:p w:rsidR="00A834E9" w:rsidRDefault="00A834E9"/>
    <w:p w:rsidR="008925C3" w:rsidRDefault="008925C3"/>
    <w:p w:rsidR="008925C3" w:rsidRDefault="008925C3">
      <w:pPr>
        <w:sectPr w:rsidR="008925C3" w:rsidSect="00D65E21">
          <w:pgSz w:w="12240" w:h="15840"/>
          <w:pgMar w:top="1440" w:right="1440" w:bottom="1440" w:left="1440" w:header="720" w:footer="720" w:gutter="0"/>
          <w:cols w:space="720"/>
          <w:docGrid w:linePitch="360"/>
        </w:sectPr>
      </w:pPr>
    </w:p>
    <w:p w:rsidR="008925C3" w:rsidRPr="003519D3" w:rsidRDefault="008925C3">
      <w:pPr>
        <w:rPr>
          <w:rFonts w:ascii="Arial" w:hAnsi="Arial" w:cs="Arial"/>
          <w:b/>
          <w:color w:val="002060"/>
          <w:sz w:val="24"/>
          <w:szCs w:val="24"/>
        </w:rPr>
      </w:pPr>
      <w:r w:rsidRPr="003519D3">
        <w:rPr>
          <w:rFonts w:ascii="Arial" w:hAnsi="Arial" w:cs="Arial"/>
          <w:b/>
          <w:color w:val="002060"/>
          <w:sz w:val="24"/>
          <w:szCs w:val="24"/>
        </w:rPr>
        <w:lastRenderedPageBreak/>
        <w:t>Chemical analyses of the raw materials used in 2022 for creating soil improvements:</w:t>
      </w:r>
    </w:p>
    <w:p w:rsidR="007E3B57" w:rsidRDefault="00C55529">
      <w:r>
        <w:rPr>
          <w:noProof/>
        </w:rPr>
        <w:drawing>
          <wp:inline distT="0" distB="0" distL="0" distR="0" wp14:anchorId="570E174B" wp14:editId="1930B993">
            <wp:extent cx="8153400" cy="12668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926"/>
                    <a:stretch/>
                  </pic:blipFill>
                  <pic:spPr bwMode="auto">
                    <a:xfrm>
                      <a:off x="0" y="0"/>
                      <a:ext cx="8153400" cy="1266825"/>
                    </a:xfrm>
                    <a:prstGeom prst="rect">
                      <a:avLst/>
                    </a:prstGeom>
                    <a:ln>
                      <a:noFill/>
                    </a:ln>
                    <a:extLst>
                      <a:ext uri="{53640926-AAD7-44D8-BBD7-CCE9431645EC}">
                        <a14:shadowObscured xmlns:a14="http://schemas.microsoft.com/office/drawing/2010/main"/>
                      </a:ext>
                    </a:extLst>
                  </pic:spPr>
                </pic:pic>
              </a:graphicData>
            </a:graphic>
          </wp:inline>
        </w:drawing>
      </w:r>
    </w:p>
    <w:p w:rsidR="00FC31C4" w:rsidRDefault="008925C3">
      <w:r>
        <w:rPr>
          <w:noProof/>
        </w:rPr>
        <w:drawing>
          <wp:inline distT="0" distB="0" distL="0" distR="0" wp14:anchorId="110A8A6E" wp14:editId="5C6D5721">
            <wp:extent cx="8162925" cy="13525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926" t="4979" r="348" b="6639"/>
                    <a:stretch/>
                  </pic:blipFill>
                  <pic:spPr bwMode="auto">
                    <a:xfrm>
                      <a:off x="0" y="0"/>
                      <a:ext cx="8162925" cy="1352550"/>
                    </a:xfrm>
                    <a:prstGeom prst="rect">
                      <a:avLst/>
                    </a:prstGeom>
                    <a:ln>
                      <a:noFill/>
                    </a:ln>
                    <a:extLst>
                      <a:ext uri="{53640926-AAD7-44D8-BBD7-CCE9431645EC}">
                        <a14:shadowObscured xmlns:a14="http://schemas.microsoft.com/office/drawing/2010/main"/>
                      </a:ext>
                    </a:extLst>
                  </pic:spPr>
                </pic:pic>
              </a:graphicData>
            </a:graphic>
          </wp:inline>
        </w:drawing>
      </w:r>
    </w:p>
    <w:p w:rsidR="000669FA" w:rsidRDefault="000669FA"/>
    <w:p w:rsidR="000669FA" w:rsidRDefault="000669FA"/>
    <w:p w:rsidR="000669FA" w:rsidRDefault="00230A88">
      <w:r w:rsidRPr="00230A88">
        <w:t xml:space="preserve">Elements such </w:t>
      </w:r>
      <w:r>
        <w:t xml:space="preserve">as cadmium (Cd), zinc (Zn), </w:t>
      </w:r>
      <w:proofErr w:type="spellStart"/>
      <w:r w:rsidRPr="00230A88">
        <w:t>plumbum</w:t>
      </w:r>
      <w:proofErr w:type="spellEnd"/>
      <w:r w:rsidRPr="00230A88">
        <w:t xml:space="preserve"> (Pb) are within normal limits to be able to create mixtures for substrates </w:t>
      </w:r>
      <w:r w:rsidR="007103B6">
        <w:t xml:space="preserve">( </w:t>
      </w:r>
      <w:hyperlink r:id="rId12" w:history="1">
        <w:r w:rsidR="007103B6" w:rsidRPr="00871291">
          <w:rPr>
            <w:rStyle w:val="Hyperlink"/>
          </w:rPr>
          <w:t>https://likumi.lv/ta/id/276480-meslosanas-lidzeklu-un-substratu-identifikacijas-kvalitates-atbilstibas-novertesanas-un-tirdzniecibas-noteikumi</w:t>
        </w:r>
      </w:hyperlink>
      <w:r w:rsidR="007103B6">
        <w:t xml:space="preserve">) </w:t>
      </w:r>
    </w:p>
    <w:p w:rsidR="000669FA" w:rsidRDefault="000669FA"/>
    <w:p w:rsidR="000669FA" w:rsidRDefault="000669FA"/>
    <w:p w:rsidR="000669FA" w:rsidRDefault="000669FA"/>
    <w:p w:rsidR="000669FA" w:rsidRDefault="000669FA"/>
    <w:p w:rsidR="000669FA" w:rsidRDefault="000669FA"/>
    <w:p w:rsidR="000669FA" w:rsidRDefault="000669FA"/>
    <w:p w:rsidR="000669FA" w:rsidRDefault="000669FA"/>
    <w:p w:rsidR="0074758D" w:rsidRPr="003519D3" w:rsidRDefault="0074758D">
      <w:pPr>
        <w:rPr>
          <w:rFonts w:ascii="Arial" w:hAnsi="Arial" w:cs="Arial"/>
          <w:b/>
          <w:color w:val="002060"/>
          <w:sz w:val="24"/>
          <w:szCs w:val="24"/>
        </w:rPr>
      </w:pPr>
      <w:r w:rsidRPr="003519D3">
        <w:rPr>
          <w:rFonts w:ascii="Arial" w:hAnsi="Arial" w:cs="Arial"/>
          <w:b/>
          <w:color w:val="002060"/>
          <w:sz w:val="24"/>
          <w:szCs w:val="24"/>
        </w:rPr>
        <w:t>2021</w:t>
      </w:r>
      <w:r w:rsidR="00641A2D" w:rsidRPr="003519D3">
        <w:rPr>
          <w:rFonts w:ascii="Arial" w:hAnsi="Arial" w:cs="Arial"/>
          <w:b/>
          <w:color w:val="002060"/>
          <w:sz w:val="24"/>
          <w:szCs w:val="24"/>
        </w:rPr>
        <w:t xml:space="preserve"> year planted Salix alba</w:t>
      </w:r>
      <w:r w:rsidR="009C525E" w:rsidRPr="003519D3">
        <w:rPr>
          <w:rFonts w:ascii="Arial" w:hAnsi="Arial" w:cs="Arial"/>
          <w:b/>
          <w:color w:val="002060"/>
          <w:sz w:val="24"/>
          <w:szCs w:val="24"/>
        </w:rPr>
        <w:t xml:space="preserve"> soil analyses from</w:t>
      </w:r>
      <w:r w:rsidR="00F4788E" w:rsidRPr="003519D3">
        <w:rPr>
          <w:rFonts w:ascii="Arial" w:hAnsi="Arial" w:cs="Arial"/>
          <w:b/>
          <w:color w:val="002060"/>
          <w:sz w:val="24"/>
          <w:szCs w:val="24"/>
        </w:rPr>
        <w:t xml:space="preserve"> plastic </w:t>
      </w:r>
      <w:r w:rsidR="00717BF9" w:rsidRPr="003519D3">
        <w:rPr>
          <w:rFonts w:ascii="Arial" w:hAnsi="Arial" w:cs="Arial"/>
          <w:b/>
          <w:color w:val="002060"/>
          <w:sz w:val="24"/>
          <w:szCs w:val="24"/>
        </w:rPr>
        <w:t>tubs</w:t>
      </w:r>
      <w:r w:rsidR="00F4788E" w:rsidRPr="003519D3">
        <w:rPr>
          <w:rFonts w:ascii="Arial" w:hAnsi="Arial" w:cs="Arial"/>
          <w:b/>
          <w:color w:val="002060"/>
          <w:sz w:val="24"/>
          <w:szCs w:val="24"/>
        </w:rPr>
        <w:t xml:space="preserve"> w</w:t>
      </w:r>
      <w:r w:rsidR="00717BF9" w:rsidRPr="003519D3">
        <w:rPr>
          <w:rFonts w:ascii="Arial" w:hAnsi="Arial" w:cs="Arial"/>
          <w:b/>
          <w:color w:val="002060"/>
          <w:sz w:val="24"/>
          <w:szCs w:val="24"/>
        </w:rPr>
        <w:t>h</w:t>
      </w:r>
      <w:r w:rsidR="00F4788E" w:rsidRPr="003519D3">
        <w:rPr>
          <w:rFonts w:ascii="Arial" w:hAnsi="Arial" w:cs="Arial"/>
          <w:b/>
          <w:color w:val="002060"/>
          <w:sz w:val="24"/>
          <w:szCs w:val="24"/>
        </w:rPr>
        <w:t xml:space="preserve">ere Salix alba clones </w:t>
      </w:r>
      <w:r w:rsidR="00717BF9" w:rsidRPr="003519D3">
        <w:rPr>
          <w:rFonts w:ascii="Arial" w:hAnsi="Arial" w:cs="Arial"/>
          <w:b/>
          <w:color w:val="002060"/>
          <w:sz w:val="24"/>
          <w:szCs w:val="24"/>
        </w:rPr>
        <w:t xml:space="preserve">were </w:t>
      </w:r>
      <w:r w:rsidR="00F4788E" w:rsidRPr="003519D3">
        <w:rPr>
          <w:rFonts w:ascii="Arial" w:hAnsi="Arial" w:cs="Arial"/>
          <w:b/>
          <w:color w:val="002060"/>
          <w:sz w:val="24"/>
          <w:szCs w:val="24"/>
        </w:rPr>
        <w:t xml:space="preserve">grown </w:t>
      </w:r>
      <w:r w:rsidR="00717BF9" w:rsidRPr="003519D3">
        <w:rPr>
          <w:rFonts w:ascii="Arial" w:hAnsi="Arial" w:cs="Arial"/>
          <w:b/>
          <w:color w:val="002060"/>
          <w:sz w:val="24"/>
          <w:szCs w:val="24"/>
        </w:rPr>
        <w:t xml:space="preserve">for </w:t>
      </w:r>
      <w:r w:rsidR="00F4788E" w:rsidRPr="003519D3">
        <w:rPr>
          <w:rFonts w:ascii="Arial" w:hAnsi="Arial" w:cs="Arial"/>
          <w:b/>
          <w:color w:val="002060"/>
          <w:sz w:val="24"/>
          <w:szCs w:val="24"/>
        </w:rPr>
        <w:t xml:space="preserve">two years in </w:t>
      </w:r>
      <w:r w:rsidR="00717BF9" w:rsidRPr="003519D3">
        <w:rPr>
          <w:rFonts w:ascii="Arial" w:hAnsi="Arial" w:cs="Arial"/>
          <w:b/>
          <w:color w:val="002060"/>
          <w:sz w:val="24"/>
          <w:szCs w:val="24"/>
        </w:rPr>
        <w:t xml:space="preserve">a </w:t>
      </w:r>
      <w:r w:rsidR="00F4788E" w:rsidRPr="003519D3">
        <w:rPr>
          <w:rFonts w:ascii="Arial" w:hAnsi="Arial" w:cs="Arial"/>
          <w:b/>
          <w:color w:val="002060"/>
          <w:sz w:val="24"/>
          <w:szCs w:val="24"/>
        </w:rPr>
        <w:t>Climatic</w:t>
      </w:r>
      <w:r w:rsidR="00717BF9" w:rsidRPr="003519D3">
        <w:rPr>
          <w:rFonts w:ascii="Arial" w:hAnsi="Arial" w:cs="Arial"/>
          <w:b/>
          <w:color w:val="002060"/>
          <w:sz w:val="24"/>
          <w:szCs w:val="24"/>
        </w:rPr>
        <w:t xml:space="preserve"> house</w:t>
      </w:r>
    </w:p>
    <w:p w:rsidR="00717BF9" w:rsidRDefault="00717BF9">
      <w:r>
        <w:rPr>
          <w:noProof/>
        </w:rPr>
        <w:drawing>
          <wp:inline distT="0" distB="0" distL="0" distR="0" wp14:anchorId="07667343" wp14:editId="3DAEDF9E">
            <wp:extent cx="8191500" cy="37719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63" t="1474" b="1229"/>
                    <a:stretch/>
                  </pic:blipFill>
                  <pic:spPr bwMode="auto">
                    <a:xfrm>
                      <a:off x="0" y="0"/>
                      <a:ext cx="8191500" cy="3771900"/>
                    </a:xfrm>
                    <a:prstGeom prst="rect">
                      <a:avLst/>
                    </a:prstGeom>
                    <a:ln>
                      <a:noFill/>
                    </a:ln>
                    <a:extLst>
                      <a:ext uri="{53640926-AAD7-44D8-BBD7-CCE9431645EC}">
                        <a14:shadowObscured xmlns:a14="http://schemas.microsoft.com/office/drawing/2010/main"/>
                      </a:ext>
                    </a:extLst>
                  </pic:spPr>
                </pic:pic>
              </a:graphicData>
            </a:graphic>
          </wp:inline>
        </w:drawing>
      </w:r>
    </w:p>
    <w:p w:rsidR="00532491" w:rsidRDefault="00532491">
      <w:r>
        <w:br w:type="page"/>
      </w:r>
    </w:p>
    <w:p w:rsidR="00532491" w:rsidRPr="003519D3" w:rsidRDefault="00532491">
      <w:pPr>
        <w:rPr>
          <w:rFonts w:ascii="Arial" w:hAnsi="Arial" w:cs="Arial"/>
          <w:b/>
          <w:color w:val="002060"/>
          <w:sz w:val="24"/>
          <w:szCs w:val="24"/>
        </w:rPr>
      </w:pPr>
      <w:r w:rsidRPr="003519D3">
        <w:rPr>
          <w:rFonts w:ascii="Arial" w:hAnsi="Arial" w:cs="Arial"/>
          <w:b/>
          <w:color w:val="002060"/>
          <w:sz w:val="24"/>
          <w:szCs w:val="24"/>
        </w:rPr>
        <w:lastRenderedPageBreak/>
        <w:t>2022 soil analyses from plastic tubs where Salix alba clones were grown for two years in a Climatic house</w:t>
      </w:r>
    </w:p>
    <w:p w:rsidR="00717BF9" w:rsidRDefault="00532491">
      <w:pPr>
        <w:sectPr w:rsidR="00717BF9" w:rsidSect="008925C3">
          <w:pgSz w:w="15840" w:h="12240" w:orient="landscape"/>
          <w:pgMar w:top="1440" w:right="1440" w:bottom="1440" w:left="1440" w:header="720" w:footer="720" w:gutter="0"/>
          <w:cols w:space="720"/>
          <w:docGrid w:linePitch="360"/>
        </w:sectPr>
      </w:pPr>
      <w:r>
        <w:rPr>
          <w:noProof/>
        </w:rPr>
        <w:drawing>
          <wp:inline distT="0" distB="0" distL="0" distR="0" wp14:anchorId="2251B855" wp14:editId="020884B8">
            <wp:extent cx="8496300" cy="465251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502070" cy="4655678"/>
                    </a:xfrm>
                    <a:prstGeom prst="rect">
                      <a:avLst/>
                    </a:prstGeom>
                  </pic:spPr>
                </pic:pic>
              </a:graphicData>
            </a:graphic>
          </wp:inline>
        </w:drawing>
      </w:r>
    </w:p>
    <w:p w:rsidR="00C55529" w:rsidRDefault="00532491">
      <w:r>
        <w:rPr>
          <w:noProof/>
        </w:rPr>
        <w:lastRenderedPageBreak/>
        <w:drawing>
          <wp:inline distT="0" distB="0" distL="0" distR="0" wp14:anchorId="6636ED08" wp14:editId="65E32CFC">
            <wp:extent cx="5943600" cy="4160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4160520"/>
                    </a:xfrm>
                    <a:prstGeom prst="rect">
                      <a:avLst/>
                    </a:prstGeom>
                  </pic:spPr>
                </pic:pic>
              </a:graphicData>
            </a:graphic>
          </wp:inline>
        </w:drawing>
      </w:r>
    </w:p>
    <w:p w:rsidR="00400B4C" w:rsidRDefault="00400B4C"/>
    <w:p w:rsidR="00E91D30" w:rsidRDefault="00505C9A" w:rsidP="00505C9A">
      <w:pPr>
        <w:jc w:val="both"/>
      </w:pPr>
      <w:r w:rsidRPr="00505C9A">
        <w:t xml:space="preserve">From those tested in </w:t>
      </w:r>
      <w:proofErr w:type="spellStart"/>
      <w:r w:rsidRPr="00505C9A">
        <w:t>Silava's</w:t>
      </w:r>
      <w:proofErr w:type="spellEnd"/>
      <w:r w:rsidRPr="00505C9A">
        <w:t xml:space="preserve"> laboratory, the following 3 su</w:t>
      </w:r>
      <w:r>
        <w:t xml:space="preserve">bstrates and 3 soil amendments were selected </w:t>
      </w:r>
      <w:r w:rsidRPr="00505C9A">
        <w:t>which were analyzed in an internationally accredited and certified independent laboratory.</w:t>
      </w:r>
    </w:p>
    <w:p w:rsidR="00E91D30" w:rsidRDefault="00E91D30"/>
    <w:p w:rsidR="00E91D30" w:rsidRDefault="00E91D30">
      <w:r>
        <w:br w:type="page"/>
      </w: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Default="007103B6" w:rsidP="007103B6">
      <w:pPr>
        <w:jc w:val="center"/>
        <w:rPr>
          <w:rFonts w:ascii="Arial" w:hAnsi="Arial" w:cs="Arial"/>
          <w:sz w:val="24"/>
          <w:szCs w:val="24"/>
        </w:rPr>
      </w:pPr>
    </w:p>
    <w:p w:rsidR="007103B6" w:rsidRPr="005570F1" w:rsidRDefault="007103B6" w:rsidP="007103B6">
      <w:pPr>
        <w:jc w:val="center"/>
        <w:rPr>
          <w:rFonts w:ascii="Arial" w:hAnsi="Arial" w:cs="Arial"/>
          <w:b/>
          <w:sz w:val="24"/>
          <w:szCs w:val="24"/>
        </w:rPr>
      </w:pPr>
    </w:p>
    <w:p w:rsidR="007103B6" w:rsidRPr="003519D3" w:rsidRDefault="005570F1" w:rsidP="007103B6">
      <w:pPr>
        <w:jc w:val="center"/>
        <w:rPr>
          <w:rFonts w:ascii="Arial" w:hAnsi="Arial" w:cs="Arial"/>
          <w:b/>
          <w:color w:val="002060"/>
          <w:sz w:val="28"/>
          <w:szCs w:val="28"/>
        </w:rPr>
      </w:pPr>
      <w:r w:rsidRPr="003519D3">
        <w:rPr>
          <w:rFonts w:ascii="Arial" w:hAnsi="Arial" w:cs="Arial"/>
          <w:b/>
          <w:color w:val="002060"/>
          <w:sz w:val="28"/>
          <w:szCs w:val="28"/>
        </w:rPr>
        <w:t xml:space="preserve">Chemical </w:t>
      </w:r>
      <w:r w:rsidR="00505C9A" w:rsidRPr="003519D3">
        <w:rPr>
          <w:rFonts w:ascii="Arial" w:hAnsi="Arial" w:cs="Arial"/>
          <w:b/>
          <w:color w:val="002060"/>
          <w:sz w:val="28"/>
          <w:szCs w:val="28"/>
        </w:rPr>
        <w:t>analyses</w:t>
      </w:r>
      <w:r w:rsidRPr="003519D3">
        <w:rPr>
          <w:rFonts w:ascii="Arial" w:hAnsi="Arial" w:cs="Arial"/>
          <w:b/>
          <w:color w:val="002060"/>
          <w:sz w:val="28"/>
          <w:szCs w:val="28"/>
        </w:rPr>
        <w:t xml:space="preserve"> of substrates from an accredited and certified independent laboratory.</w:t>
      </w:r>
    </w:p>
    <w:p w:rsidR="00E91D30" w:rsidRPr="003519D3" w:rsidRDefault="00C36F12" w:rsidP="007103B6">
      <w:pPr>
        <w:jc w:val="center"/>
        <w:rPr>
          <w:rFonts w:ascii="Arial" w:hAnsi="Arial" w:cs="Arial"/>
          <w:b/>
          <w:color w:val="002060"/>
          <w:sz w:val="28"/>
          <w:szCs w:val="28"/>
        </w:rPr>
      </w:pPr>
      <w:proofErr w:type="spellStart"/>
      <w:r w:rsidRPr="003519D3">
        <w:rPr>
          <w:rFonts w:ascii="Arial" w:hAnsi="Arial" w:cs="Arial"/>
          <w:b/>
          <w:color w:val="002060"/>
          <w:sz w:val="28"/>
          <w:szCs w:val="28"/>
        </w:rPr>
        <w:t>Substrātu</w:t>
      </w:r>
      <w:proofErr w:type="spellEnd"/>
      <w:r w:rsidRPr="003519D3">
        <w:rPr>
          <w:rFonts w:ascii="Arial" w:hAnsi="Arial" w:cs="Arial"/>
          <w:b/>
          <w:color w:val="002060"/>
          <w:sz w:val="28"/>
          <w:szCs w:val="28"/>
        </w:rPr>
        <w:t xml:space="preserve"> </w:t>
      </w:r>
      <w:proofErr w:type="spellStart"/>
      <w:r w:rsidRPr="003519D3">
        <w:rPr>
          <w:rFonts w:ascii="Arial" w:hAnsi="Arial" w:cs="Arial"/>
          <w:b/>
          <w:color w:val="002060"/>
          <w:sz w:val="28"/>
          <w:szCs w:val="28"/>
        </w:rPr>
        <w:t>ķīmiskās</w:t>
      </w:r>
      <w:proofErr w:type="spellEnd"/>
      <w:r w:rsidRPr="003519D3">
        <w:rPr>
          <w:rFonts w:ascii="Arial" w:hAnsi="Arial" w:cs="Arial"/>
          <w:b/>
          <w:color w:val="002060"/>
          <w:sz w:val="28"/>
          <w:szCs w:val="28"/>
        </w:rPr>
        <w:t xml:space="preserve"> analīzes.</w:t>
      </w:r>
      <w:r w:rsidR="007103B6" w:rsidRPr="003519D3">
        <w:rPr>
          <w:rFonts w:ascii="Arial" w:hAnsi="Arial" w:cs="Arial"/>
          <w:b/>
          <w:color w:val="002060"/>
          <w:sz w:val="28"/>
          <w:szCs w:val="28"/>
        </w:rPr>
        <w:t xml:space="preserve">no </w:t>
      </w:r>
      <w:proofErr w:type="spellStart"/>
      <w:r w:rsidR="007103B6" w:rsidRPr="003519D3">
        <w:rPr>
          <w:rFonts w:ascii="Arial" w:hAnsi="Arial" w:cs="Arial"/>
          <w:b/>
          <w:color w:val="002060"/>
          <w:sz w:val="28"/>
          <w:szCs w:val="28"/>
        </w:rPr>
        <w:t>akreditētas</w:t>
      </w:r>
      <w:proofErr w:type="spellEnd"/>
      <w:r w:rsidR="007103B6" w:rsidRPr="003519D3">
        <w:rPr>
          <w:rFonts w:ascii="Arial" w:hAnsi="Arial" w:cs="Arial"/>
          <w:b/>
          <w:color w:val="002060"/>
          <w:sz w:val="28"/>
          <w:szCs w:val="28"/>
        </w:rPr>
        <w:t xml:space="preserve"> un </w:t>
      </w:r>
      <w:proofErr w:type="spellStart"/>
      <w:r w:rsidR="007103B6" w:rsidRPr="003519D3">
        <w:rPr>
          <w:rFonts w:ascii="Arial" w:hAnsi="Arial" w:cs="Arial"/>
          <w:b/>
          <w:color w:val="002060"/>
          <w:sz w:val="28"/>
          <w:szCs w:val="28"/>
        </w:rPr>
        <w:t>sertificētas</w:t>
      </w:r>
      <w:proofErr w:type="spellEnd"/>
      <w:r w:rsidR="007103B6" w:rsidRPr="003519D3">
        <w:rPr>
          <w:rFonts w:ascii="Arial" w:hAnsi="Arial" w:cs="Arial"/>
          <w:b/>
          <w:color w:val="002060"/>
          <w:sz w:val="28"/>
          <w:szCs w:val="28"/>
        </w:rPr>
        <w:t xml:space="preserve"> </w:t>
      </w:r>
      <w:proofErr w:type="spellStart"/>
      <w:r w:rsidR="007103B6" w:rsidRPr="003519D3">
        <w:rPr>
          <w:rFonts w:ascii="Arial" w:hAnsi="Arial" w:cs="Arial"/>
          <w:b/>
          <w:color w:val="002060"/>
          <w:sz w:val="28"/>
          <w:szCs w:val="28"/>
        </w:rPr>
        <w:t>neatkrīgas</w:t>
      </w:r>
      <w:proofErr w:type="spellEnd"/>
      <w:r w:rsidR="007103B6" w:rsidRPr="003519D3">
        <w:rPr>
          <w:rFonts w:ascii="Arial" w:hAnsi="Arial" w:cs="Arial"/>
          <w:b/>
          <w:color w:val="002060"/>
          <w:sz w:val="28"/>
          <w:szCs w:val="28"/>
        </w:rPr>
        <w:t xml:space="preserve"> </w:t>
      </w:r>
      <w:proofErr w:type="spellStart"/>
      <w:r w:rsidR="007103B6" w:rsidRPr="003519D3">
        <w:rPr>
          <w:rFonts w:ascii="Arial" w:hAnsi="Arial" w:cs="Arial"/>
          <w:b/>
          <w:color w:val="002060"/>
          <w:sz w:val="28"/>
          <w:szCs w:val="28"/>
        </w:rPr>
        <w:t>laboratorijas</w:t>
      </w:r>
      <w:proofErr w:type="spellEnd"/>
      <w:r w:rsidR="007103B6" w:rsidRPr="003519D3">
        <w:rPr>
          <w:rFonts w:ascii="Arial" w:hAnsi="Arial" w:cs="Arial"/>
          <w:b/>
          <w:color w:val="002060"/>
          <w:sz w:val="28"/>
          <w:szCs w:val="28"/>
        </w:rPr>
        <w:t>.</w:t>
      </w:r>
    </w:p>
    <w:p w:rsidR="00E91D30" w:rsidRDefault="00E91D30">
      <w:r>
        <w:rPr>
          <w:noProof/>
        </w:rPr>
        <w:lastRenderedPageBreak/>
        <w:drawing>
          <wp:inline distT="0" distB="0" distL="0" distR="0" wp14:anchorId="1EA8086B" wp14:editId="5FC510E0">
            <wp:extent cx="5638800" cy="8001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471" t="1505" r="1776" b="1274"/>
                    <a:stretch/>
                  </pic:blipFill>
                  <pic:spPr bwMode="auto">
                    <a:xfrm>
                      <a:off x="0" y="0"/>
                      <a:ext cx="5638800" cy="8001000"/>
                    </a:xfrm>
                    <a:prstGeom prst="rect">
                      <a:avLst/>
                    </a:prstGeom>
                    <a:ln>
                      <a:noFill/>
                    </a:ln>
                    <a:extLst>
                      <a:ext uri="{53640926-AAD7-44D8-BBD7-CCE9431645EC}">
                        <a14:shadowObscured xmlns:a14="http://schemas.microsoft.com/office/drawing/2010/main"/>
                      </a:ext>
                    </a:extLst>
                  </pic:spPr>
                </pic:pic>
              </a:graphicData>
            </a:graphic>
          </wp:inline>
        </w:drawing>
      </w:r>
    </w:p>
    <w:p w:rsidR="00E91D30" w:rsidRDefault="00E91D30">
      <w:r>
        <w:rPr>
          <w:noProof/>
        </w:rPr>
        <w:lastRenderedPageBreak/>
        <w:drawing>
          <wp:inline distT="0" distB="0" distL="0" distR="0" wp14:anchorId="6248D7B6" wp14:editId="27C208D2">
            <wp:extent cx="5775325" cy="8229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75325" cy="8229600"/>
                    </a:xfrm>
                    <a:prstGeom prst="rect">
                      <a:avLst/>
                    </a:prstGeom>
                  </pic:spPr>
                </pic:pic>
              </a:graphicData>
            </a:graphic>
          </wp:inline>
        </w:drawing>
      </w:r>
    </w:p>
    <w:p w:rsidR="00E91D30" w:rsidRPr="00631D6B" w:rsidRDefault="00E91D30">
      <w:pPr>
        <w:rPr>
          <w:rFonts w:ascii="Arial" w:hAnsi="Arial" w:cs="Arial"/>
        </w:rPr>
      </w:pPr>
      <w:r>
        <w:rPr>
          <w:noProof/>
        </w:rPr>
        <w:lastRenderedPageBreak/>
        <w:drawing>
          <wp:inline distT="0" distB="0" distL="0" distR="0" wp14:anchorId="67BB40F4" wp14:editId="74E6B53F">
            <wp:extent cx="5715000" cy="8001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980" t="1274" r="1056" b="1505"/>
                    <a:stretch/>
                  </pic:blipFill>
                  <pic:spPr bwMode="auto">
                    <a:xfrm>
                      <a:off x="0" y="0"/>
                      <a:ext cx="5715000" cy="8001000"/>
                    </a:xfrm>
                    <a:prstGeom prst="rect">
                      <a:avLst/>
                    </a:prstGeom>
                    <a:ln>
                      <a:noFill/>
                    </a:ln>
                    <a:extLst>
                      <a:ext uri="{53640926-AAD7-44D8-BBD7-CCE9431645EC}">
                        <a14:shadowObscured xmlns:a14="http://schemas.microsoft.com/office/drawing/2010/main"/>
                      </a:ext>
                    </a:extLst>
                  </pic:spPr>
                </pic:pic>
              </a:graphicData>
            </a:graphic>
          </wp:inline>
        </w:drawing>
      </w:r>
    </w:p>
    <w:p w:rsidR="007103B6" w:rsidRDefault="007103B6"/>
    <w:p w:rsidR="007103B6" w:rsidRDefault="007103B6"/>
    <w:p w:rsidR="005570F1" w:rsidRDefault="005570F1"/>
    <w:p w:rsidR="005570F1" w:rsidRDefault="005570F1"/>
    <w:p w:rsidR="005570F1" w:rsidRDefault="005570F1"/>
    <w:p w:rsidR="005570F1" w:rsidRDefault="005570F1"/>
    <w:p w:rsidR="005570F1" w:rsidRDefault="005570F1"/>
    <w:p w:rsidR="005570F1" w:rsidRDefault="005570F1"/>
    <w:p w:rsidR="005570F1" w:rsidRDefault="005570F1"/>
    <w:p w:rsidR="005570F1" w:rsidRDefault="005570F1"/>
    <w:p w:rsidR="005570F1" w:rsidRDefault="005570F1"/>
    <w:p w:rsidR="005570F1" w:rsidRPr="005570F1" w:rsidRDefault="005570F1" w:rsidP="005570F1">
      <w:pPr>
        <w:jc w:val="center"/>
        <w:rPr>
          <w:rFonts w:ascii="Arial" w:hAnsi="Arial" w:cs="Arial"/>
          <w:b/>
          <w:sz w:val="24"/>
          <w:szCs w:val="24"/>
        </w:rPr>
      </w:pPr>
    </w:p>
    <w:p w:rsidR="005570F1" w:rsidRPr="003519D3" w:rsidRDefault="005570F1" w:rsidP="005570F1">
      <w:pPr>
        <w:jc w:val="center"/>
        <w:rPr>
          <w:rFonts w:ascii="Arial" w:hAnsi="Arial" w:cs="Arial"/>
          <w:b/>
          <w:color w:val="002060"/>
          <w:sz w:val="28"/>
          <w:szCs w:val="28"/>
        </w:rPr>
      </w:pPr>
      <w:r w:rsidRPr="003519D3">
        <w:rPr>
          <w:rFonts w:ascii="Arial" w:hAnsi="Arial" w:cs="Arial"/>
          <w:b/>
          <w:color w:val="002060"/>
          <w:sz w:val="28"/>
          <w:szCs w:val="28"/>
        </w:rPr>
        <w:t xml:space="preserve">Chemical </w:t>
      </w:r>
      <w:r w:rsidR="00505C9A" w:rsidRPr="003519D3">
        <w:rPr>
          <w:rFonts w:ascii="Arial" w:hAnsi="Arial" w:cs="Arial"/>
          <w:b/>
          <w:color w:val="002060"/>
          <w:sz w:val="28"/>
          <w:szCs w:val="28"/>
        </w:rPr>
        <w:t>analysis</w:t>
      </w:r>
      <w:r w:rsidRPr="003519D3">
        <w:rPr>
          <w:rFonts w:ascii="Arial" w:hAnsi="Arial" w:cs="Arial"/>
          <w:b/>
          <w:color w:val="002060"/>
          <w:sz w:val="28"/>
          <w:szCs w:val="28"/>
        </w:rPr>
        <w:t xml:space="preserve"> of soil amendments from an accredited and certified independent laboratory.</w:t>
      </w:r>
    </w:p>
    <w:p w:rsidR="005570F1" w:rsidRPr="003519D3" w:rsidRDefault="005570F1" w:rsidP="005570F1">
      <w:pPr>
        <w:jc w:val="center"/>
        <w:rPr>
          <w:rFonts w:ascii="Arial" w:hAnsi="Arial" w:cs="Arial"/>
          <w:b/>
          <w:color w:val="002060"/>
          <w:sz w:val="28"/>
          <w:szCs w:val="28"/>
        </w:rPr>
      </w:pPr>
      <w:proofErr w:type="spellStart"/>
      <w:r w:rsidRPr="003519D3">
        <w:rPr>
          <w:rFonts w:ascii="Arial" w:hAnsi="Arial" w:cs="Arial"/>
          <w:b/>
          <w:color w:val="002060"/>
          <w:sz w:val="28"/>
          <w:szCs w:val="28"/>
        </w:rPr>
        <w:t>Augsnes</w:t>
      </w:r>
      <w:proofErr w:type="spellEnd"/>
      <w:r w:rsidRPr="003519D3">
        <w:rPr>
          <w:rFonts w:ascii="Arial" w:hAnsi="Arial" w:cs="Arial"/>
          <w:b/>
          <w:color w:val="002060"/>
          <w:sz w:val="28"/>
          <w:szCs w:val="28"/>
        </w:rPr>
        <w:t xml:space="preserve"> </w:t>
      </w:r>
      <w:proofErr w:type="spellStart"/>
      <w:r w:rsidRPr="003519D3">
        <w:rPr>
          <w:rFonts w:ascii="Arial" w:hAnsi="Arial" w:cs="Arial"/>
          <w:b/>
          <w:color w:val="002060"/>
          <w:sz w:val="28"/>
          <w:szCs w:val="28"/>
        </w:rPr>
        <w:t>ielabošanas</w:t>
      </w:r>
      <w:proofErr w:type="spellEnd"/>
      <w:r w:rsidRPr="003519D3">
        <w:rPr>
          <w:rFonts w:ascii="Arial" w:hAnsi="Arial" w:cs="Arial"/>
          <w:b/>
          <w:color w:val="002060"/>
          <w:sz w:val="28"/>
          <w:szCs w:val="28"/>
        </w:rPr>
        <w:t xml:space="preserve"> </w:t>
      </w:r>
      <w:proofErr w:type="spellStart"/>
      <w:r w:rsidRPr="003519D3">
        <w:rPr>
          <w:rFonts w:ascii="Arial" w:hAnsi="Arial" w:cs="Arial"/>
          <w:b/>
          <w:color w:val="002060"/>
          <w:sz w:val="28"/>
          <w:szCs w:val="28"/>
        </w:rPr>
        <w:t>līdzekļu</w:t>
      </w:r>
      <w:proofErr w:type="spellEnd"/>
      <w:r w:rsidRPr="003519D3">
        <w:rPr>
          <w:rFonts w:ascii="Arial" w:hAnsi="Arial" w:cs="Arial"/>
          <w:b/>
          <w:color w:val="002060"/>
          <w:sz w:val="28"/>
          <w:szCs w:val="28"/>
        </w:rPr>
        <w:t xml:space="preserve"> </w:t>
      </w:r>
      <w:proofErr w:type="spellStart"/>
      <w:r w:rsidRPr="003519D3">
        <w:rPr>
          <w:rFonts w:ascii="Arial" w:hAnsi="Arial" w:cs="Arial"/>
          <w:b/>
          <w:color w:val="002060"/>
          <w:sz w:val="28"/>
          <w:szCs w:val="28"/>
        </w:rPr>
        <w:t>ķīmiskās</w:t>
      </w:r>
      <w:proofErr w:type="spellEnd"/>
      <w:r w:rsidRPr="003519D3">
        <w:rPr>
          <w:rFonts w:ascii="Arial" w:hAnsi="Arial" w:cs="Arial"/>
          <w:b/>
          <w:color w:val="002060"/>
          <w:sz w:val="28"/>
          <w:szCs w:val="28"/>
        </w:rPr>
        <w:t xml:space="preserve"> </w:t>
      </w:r>
      <w:proofErr w:type="spellStart"/>
      <w:r w:rsidR="00C5354A" w:rsidRPr="003519D3">
        <w:rPr>
          <w:rFonts w:ascii="Arial" w:hAnsi="Arial" w:cs="Arial"/>
          <w:b/>
          <w:color w:val="002060"/>
          <w:sz w:val="28"/>
          <w:szCs w:val="28"/>
        </w:rPr>
        <w:t>analīzes</w:t>
      </w:r>
      <w:proofErr w:type="spellEnd"/>
      <w:r w:rsidR="00C5354A" w:rsidRPr="003519D3">
        <w:rPr>
          <w:rFonts w:ascii="Arial" w:hAnsi="Arial" w:cs="Arial"/>
          <w:b/>
          <w:color w:val="002060"/>
          <w:sz w:val="28"/>
          <w:szCs w:val="28"/>
        </w:rPr>
        <w:t xml:space="preserve"> </w:t>
      </w:r>
      <w:r w:rsidRPr="003519D3">
        <w:rPr>
          <w:rFonts w:ascii="Arial" w:hAnsi="Arial" w:cs="Arial"/>
          <w:b/>
          <w:color w:val="002060"/>
          <w:sz w:val="28"/>
          <w:szCs w:val="28"/>
        </w:rPr>
        <w:t xml:space="preserve">no </w:t>
      </w:r>
      <w:proofErr w:type="spellStart"/>
      <w:r w:rsidRPr="003519D3">
        <w:rPr>
          <w:rFonts w:ascii="Arial" w:hAnsi="Arial" w:cs="Arial"/>
          <w:b/>
          <w:color w:val="002060"/>
          <w:sz w:val="28"/>
          <w:szCs w:val="28"/>
        </w:rPr>
        <w:t>akreditētas</w:t>
      </w:r>
      <w:proofErr w:type="spellEnd"/>
      <w:r w:rsidRPr="003519D3">
        <w:rPr>
          <w:rFonts w:ascii="Arial" w:hAnsi="Arial" w:cs="Arial"/>
          <w:b/>
          <w:color w:val="002060"/>
          <w:sz w:val="28"/>
          <w:szCs w:val="28"/>
        </w:rPr>
        <w:t xml:space="preserve"> un </w:t>
      </w:r>
      <w:proofErr w:type="spellStart"/>
      <w:r w:rsidRPr="003519D3">
        <w:rPr>
          <w:rFonts w:ascii="Arial" w:hAnsi="Arial" w:cs="Arial"/>
          <w:b/>
          <w:color w:val="002060"/>
          <w:sz w:val="28"/>
          <w:szCs w:val="28"/>
        </w:rPr>
        <w:t>sertificētas</w:t>
      </w:r>
      <w:proofErr w:type="spellEnd"/>
      <w:r w:rsidRPr="003519D3">
        <w:rPr>
          <w:rFonts w:ascii="Arial" w:hAnsi="Arial" w:cs="Arial"/>
          <w:b/>
          <w:color w:val="002060"/>
          <w:sz w:val="28"/>
          <w:szCs w:val="28"/>
        </w:rPr>
        <w:t xml:space="preserve"> </w:t>
      </w:r>
      <w:proofErr w:type="spellStart"/>
      <w:r w:rsidRPr="003519D3">
        <w:rPr>
          <w:rFonts w:ascii="Arial" w:hAnsi="Arial" w:cs="Arial"/>
          <w:b/>
          <w:color w:val="002060"/>
          <w:sz w:val="28"/>
          <w:szCs w:val="28"/>
        </w:rPr>
        <w:t>neatkrīgas</w:t>
      </w:r>
      <w:proofErr w:type="spellEnd"/>
      <w:r w:rsidRPr="003519D3">
        <w:rPr>
          <w:rFonts w:ascii="Arial" w:hAnsi="Arial" w:cs="Arial"/>
          <w:b/>
          <w:color w:val="002060"/>
          <w:sz w:val="28"/>
          <w:szCs w:val="28"/>
        </w:rPr>
        <w:t xml:space="preserve"> </w:t>
      </w:r>
      <w:proofErr w:type="spellStart"/>
      <w:r w:rsidRPr="003519D3">
        <w:rPr>
          <w:rFonts w:ascii="Arial" w:hAnsi="Arial" w:cs="Arial"/>
          <w:b/>
          <w:color w:val="002060"/>
          <w:sz w:val="28"/>
          <w:szCs w:val="28"/>
        </w:rPr>
        <w:t>laboratorijas</w:t>
      </w:r>
      <w:proofErr w:type="spellEnd"/>
      <w:r w:rsidRPr="003519D3">
        <w:rPr>
          <w:rFonts w:ascii="Arial" w:hAnsi="Arial" w:cs="Arial"/>
          <w:b/>
          <w:color w:val="002060"/>
          <w:sz w:val="28"/>
          <w:szCs w:val="28"/>
        </w:rPr>
        <w:t>.</w:t>
      </w:r>
    </w:p>
    <w:p w:rsidR="005570F1" w:rsidRDefault="005570F1"/>
    <w:p w:rsidR="00C36F12" w:rsidRDefault="00B517AF">
      <w:r>
        <w:rPr>
          <w:noProof/>
        </w:rPr>
        <w:lastRenderedPageBreak/>
        <w:drawing>
          <wp:inline distT="0" distB="0" distL="0" distR="0" wp14:anchorId="0878449A" wp14:editId="696991CC">
            <wp:extent cx="5828665" cy="8229600"/>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28665" cy="8229600"/>
                    </a:xfrm>
                    <a:prstGeom prst="rect">
                      <a:avLst/>
                    </a:prstGeom>
                  </pic:spPr>
                </pic:pic>
              </a:graphicData>
            </a:graphic>
          </wp:inline>
        </w:drawing>
      </w:r>
    </w:p>
    <w:p w:rsidR="00B517AF" w:rsidRDefault="00B517AF">
      <w:r>
        <w:rPr>
          <w:noProof/>
        </w:rPr>
        <w:lastRenderedPageBreak/>
        <w:drawing>
          <wp:inline distT="0" distB="0" distL="0" distR="0" wp14:anchorId="2FA56D91" wp14:editId="44804A7F">
            <wp:extent cx="5868670" cy="8229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868670" cy="8229600"/>
                    </a:xfrm>
                    <a:prstGeom prst="rect">
                      <a:avLst/>
                    </a:prstGeom>
                  </pic:spPr>
                </pic:pic>
              </a:graphicData>
            </a:graphic>
          </wp:inline>
        </w:drawing>
      </w:r>
    </w:p>
    <w:p w:rsidR="00B517AF" w:rsidRDefault="00B517AF">
      <w:r>
        <w:rPr>
          <w:noProof/>
        </w:rPr>
        <w:lastRenderedPageBreak/>
        <w:drawing>
          <wp:inline distT="0" distB="0" distL="0" distR="0" wp14:anchorId="00CEDF73" wp14:editId="2C74E937">
            <wp:extent cx="5727065" cy="8229600"/>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27065" cy="8229600"/>
                    </a:xfrm>
                    <a:prstGeom prst="rect">
                      <a:avLst/>
                    </a:prstGeom>
                  </pic:spPr>
                </pic:pic>
              </a:graphicData>
            </a:graphic>
          </wp:inline>
        </w:drawing>
      </w:r>
    </w:p>
    <w:p w:rsidR="00612493" w:rsidRPr="00612493" w:rsidRDefault="00612493" w:rsidP="00612493">
      <w:pPr>
        <w:jc w:val="both"/>
        <w:rPr>
          <w:rFonts w:ascii="Arial" w:hAnsi="Arial" w:cs="Arial"/>
          <w:sz w:val="20"/>
          <w:szCs w:val="20"/>
        </w:rPr>
      </w:pPr>
      <w:r w:rsidRPr="00612493">
        <w:rPr>
          <w:rFonts w:ascii="Arial" w:hAnsi="Arial" w:cs="Arial"/>
          <w:sz w:val="20"/>
          <w:szCs w:val="20"/>
        </w:rPr>
        <w:lastRenderedPageBreak/>
        <w:t xml:space="preserve">Based on these results from an accredited and certified independent laboratory and linking them with the regulations of the LR MK of September 1, 2015 no. 506 "Regulations for the identification, quality conformity assessment and trade of fertilizers and substrates". </w:t>
      </w:r>
      <w:proofErr w:type="spellStart"/>
      <w:r w:rsidRPr="00612493">
        <w:rPr>
          <w:rFonts w:ascii="Arial" w:hAnsi="Arial" w:cs="Arial"/>
          <w:sz w:val="20"/>
          <w:szCs w:val="20"/>
        </w:rPr>
        <w:t>Latvijas</w:t>
      </w:r>
      <w:proofErr w:type="spellEnd"/>
      <w:r w:rsidRPr="00612493">
        <w:rPr>
          <w:rFonts w:ascii="Arial" w:hAnsi="Arial" w:cs="Arial"/>
          <w:sz w:val="20"/>
          <w:szCs w:val="20"/>
        </w:rPr>
        <w:t xml:space="preserve"> </w:t>
      </w:r>
      <w:proofErr w:type="spellStart"/>
      <w:r w:rsidRPr="00612493">
        <w:rPr>
          <w:rFonts w:ascii="Arial" w:hAnsi="Arial" w:cs="Arial"/>
          <w:sz w:val="20"/>
          <w:szCs w:val="20"/>
        </w:rPr>
        <w:t>Vēstnesis</w:t>
      </w:r>
      <w:proofErr w:type="spellEnd"/>
      <w:r w:rsidRPr="00612493">
        <w:rPr>
          <w:rFonts w:ascii="Arial" w:hAnsi="Arial" w:cs="Arial"/>
          <w:sz w:val="20"/>
          <w:szCs w:val="20"/>
        </w:rPr>
        <w:t>, 179, 14.09.2015. https://likumi.lv/ta/id/276480, the substrates exceed the permissible doses of zinc (Zn) and cadmium (Cd), which can be explained by the fact that the wood ash supplied for the creation of the secondary mixture had a higher content of cadmium and zinc and the chemical properties of the ash are should be continuously checked before making the substrate.</w:t>
      </w:r>
    </w:p>
    <w:p w:rsidR="00631D6B" w:rsidRDefault="00612493" w:rsidP="00612493">
      <w:pPr>
        <w:jc w:val="both"/>
        <w:rPr>
          <w:rFonts w:ascii="Arial" w:hAnsi="Arial" w:cs="Arial"/>
          <w:sz w:val="20"/>
          <w:szCs w:val="20"/>
        </w:rPr>
      </w:pPr>
      <w:r w:rsidRPr="00612493">
        <w:rPr>
          <w:rFonts w:ascii="Arial" w:hAnsi="Arial" w:cs="Arial"/>
          <w:sz w:val="20"/>
          <w:szCs w:val="20"/>
        </w:rPr>
        <w:t>After the soil amendment analyses, it can be concluded that all 3 tested plant growth improvements can be used as plant growth improvements with low biogenic content.</w:t>
      </w:r>
    </w:p>
    <w:p w:rsidR="00C5354A" w:rsidRDefault="00C5354A" w:rsidP="00612493">
      <w:pPr>
        <w:jc w:val="both"/>
        <w:rPr>
          <w:rFonts w:ascii="Arial" w:hAnsi="Arial" w:cs="Arial"/>
          <w:sz w:val="20"/>
          <w:szCs w:val="20"/>
        </w:rPr>
      </w:pPr>
    </w:p>
    <w:p w:rsidR="00C5354A" w:rsidRDefault="00C5354A">
      <w:pPr>
        <w:rPr>
          <w:rFonts w:ascii="Arial" w:hAnsi="Arial" w:cs="Arial"/>
          <w:sz w:val="20"/>
          <w:szCs w:val="20"/>
        </w:rPr>
      </w:pPr>
      <w:r>
        <w:rPr>
          <w:rFonts w:ascii="Arial" w:hAnsi="Arial" w:cs="Arial"/>
          <w:sz w:val="20"/>
          <w:szCs w:val="20"/>
        </w:rPr>
        <w:br w:type="page"/>
      </w:r>
    </w:p>
    <w:p w:rsidR="00C5354A" w:rsidRDefault="00C5354A" w:rsidP="00612493">
      <w:pPr>
        <w:jc w:val="both"/>
        <w:rPr>
          <w:rFonts w:ascii="Arial" w:hAnsi="Arial" w:cs="Arial"/>
          <w:sz w:val="20"/>
          <w:szCs w:val="20"/>
        </w:rPr>
      </w:pPr>
    </w:p>
    <w:p w:rsidR="00C5354A" w:rsidRDefault="00C5354A" w:rsidP="00612493">
      <w:pPr>
        <w:jc w:val="both"/>
        <w:rPr>
          <w:rFonts w:ascii="Arial" w:hAnsi="Arial" w:cs="Arial"/>
          <w:sz w:val="20"/>
          <w:szCs w:val="20"/>
        </w:rPr>
      </w:pPr>
    </w:p>
    <w:p w:rsidR="00C5354A" w:rsidRPr="00C5354A" w:rsidRDefault="00C5354A" w:rsidP="00612493">
      <w:pPr>
        <w:jc w:val="both"/>
        <w:rPr>
          <w:rFonts w:ascii="Arial" w:hAnsi="Arial" w:cs="Arial"/>
          <w:b/>
          <w:sz w:val="24"/>
          <w:szCs w:val="24"/>
        </w:rPr>
      </w:pPr>
    </w:p>
    <w:p w:rsidR="00C5354A" w:rsidRDefault="00C5354A" w:rsidP="00C5354A">
      <w:pPr>
        <w:jc w:val="center"/>
        <w:rPr>
          <w:rFonts w:ascii="Arial" w:hAnsi="Arial" w:cs="Arial"/>
          <w:b/>
          <w:sz w:val="24"/>
          <w:szCs w:val="24"/>
        </w:rPr>
      </w:pPr>
    </w:p>
    <w:p w:rsidR="00C5354A" w:rsidRDefault="00C5354A" w:rsidP="00C5354A">
      <w:pPr>
        <w:jc w:val="center"/>
        <w:rPr>
          <w:rFonts w:ascii="Arial" w:hAnsi="Arial" w:cs="Arial"/>
          <w:b/>
          <w:sz w:val="24"/>
          <w:szCs w:val="24"/>
        </w:rPr>
      </w:pPr>
    </w:p>
    <w:p w:rsidR="00C5354A" w:rsidRDefault="00C5354A" w:rsidP="00C5354A">
      <w:pPr>
        <w:jc w:val="center"/>
        <w:rPr>
          <w:rFonts w:ascii="Arial" w:hAnsi="Arial" w:cs="Arial"/>
          <w:b/>
          <w:sz w:val="24"/>
          <w:szCs w:val="24"/>
        </w:rPr>
      </w:pPr>
    </w:p>
    <w:p w:rsidR="00C5354A" w:rsidRDefault="00C5354A" w:rsidP="00C5354A">
      <w:pPr>
        <w:jc w:val="center"/>
        <w:rPr>
          <w:rFonts w:ascii="Arial" w:hAnsi="Arial" w:cs="Arial"/>
          <w:b/>
          <w:sz w:val="24"/>
          <w:szCs w:val="24"/>
        </w:rPr>
      </w:pPr>
    </w:p>
    <w:p w:rsidR="00C5354A" w:rsidRDefault="00C5354A" w:rsidP="00C5354A">
      <w:pPr>
        <w:jc w:val="center"/>
        <w:rPr>
          <w:rFonts w:ascii="Arial" w:hAnsi="Arial" w:cs="Arial"/>
          <w:b/>
          <w:sz w:val="24"/>
          <w:szCs w:val="24"/>
        </w:rPr>
      </w:pPr>
    </w:p>
    <w:p w:rsidR="00C5354A" w:rsidRDefault="00C5354A" w:rsidP="00C5354A">
      <w:pPr>
        <w:jc w:val="center"/>
        <w:rPr>
          <w:rFonts w:ascii="Arial" w:hAnsi="Arial" w:cs="Arial"/>
          <w:b/>
          <w:sz w:val="24"/>
          <w:szCs w:val="24"/>
        </w:rPr>
      </w:pPr>
    </w:p>
    <w:p w:rsidR="00C5354A" w:rsidRDefault="00C5354A" w:rsidP="00C5354A">
      <w:pPr>
        <w:jc w:val="center"/>
        <w:rPr>
          <w:rFonts w:ascii="Arial" w:hAnsi="Arial" w:cs="Arial"/>
          <w:b/>
          <w:sz w:val="24"/>
          <w:szCs w:val="24"/>
        </w:rPr>
      </w:pPr>
    </w:p>
    <w:p w:rsidR="00C5354A" w:rsidRDefault="00C5354A" w:rsidP="00C5354A">
      <w:pPr>
        <w:jc w:val="center"/>
        <w:rPr>
          <w:rFonts w:ascii="Arial" w:hAnsi="Arial" w:cs="Arial"/>
          <w:b/>
          <w:sz w:val="24"/>
          <w:szCs w:val="24"/>
        </w:rPr>
      </w:pPr>
    </w:p>
    <w:p w:rsidR="00C5354A" w:rsidRDefault="00C5354A" w:rsidP="00C5354A">
      <w:pPr>
        <w:jc w:val="center"/>
        <w:rPr>
          <w:rFonts w:ascii="Arial" w:hAnsi="Arial" w:cs="Arial"/>
          <w:b/>
          <w:sz w:val="24"/>
          <w:szCs w:val="24"/>
        </w:rPr>
      </w:pPr>
    </w:p>
    <w:p w:rsidR="00C5354A" w:rsidRPr="003519D3" w:rsidRDefault="00C5354A" w:rsidP="00C5354A">
      <w:pPr>
        <w:jc w:val="center"/>
        <w:rPr>
          <w:rFonts w:ascii="Arial" w:hAnsi="Arial" w:cs="Arial"/>
          <w:b/>
          <w:color w:val="002060"/>
          <w:sz w:val="24"/>
          <w:szCs w:val="24"/>
        </w:rPr>
      </w:pPr>
      <w:r w:rsidRPr="003519D3">
        <w:rPr>
          <w:rFonts w:ascii="Arial" w:hAnsi="Arial" w:cs="Arial"/>
          <w:b/>
          <w:color w:val="002060"/>
          <w:sz w:val="24"/>
          <w:szCs w:val="24"/>
        </w:rPr>
        <w:t>Chemical analysis of wood ash as a liming agent from an accredited and certified independent laboratory.</w:t>
      </w:r>
    </w:p>
    <w:p w:rsidR="00C5354A" w:rsidRPr="003519D3" w:rsidRDefault="00C5354A" w:rsidP="00C5354A">
      <w:pPr>
        <w:jc w:val="center"/>
        <w:rPr>
          <w:rFonts w:ascii="Arial" w:hAnsi="Arial" w:cs="Arial"/>
          <w:b/>
          <w:color w:val="002060"/>
          <w:sz w:val="24"/>
          <w:szCs w:val="24"/>
        </w:rPr>
      </w:pPr>
      <w:proofErr w:type="spellStart"/>
      <w:r w:rsidRPr="003519D3">
        <w:rPr>
          <w:rFonts w:ascii="Arial" w:hAnsi="Arial" w:cs="Arial"/>
          <w:b/>
          <w:color w:val="002060"/>
          <w:sz w:val="24"/>
          <w:szCs w:val="24"/>
        </w:rPr>
        <w:t>Pelnu</w:t>
      </w:r>
      <w:proofErr w:type="spellEnd"/>
      <w:r w:rsidRPr="003519D3">
        <w:rPr>
          <w:rFonts w:ascii="Arial" w:hAnsi="Arial" w:cs="Arial"/>
          <w:b/>
          <w:color w:val="002060"/>
          <w:sz w:val="24"/>
          <w:szCs w:val="24"/>
        </w:rPr>
        <w:t xml:space="preserve"> </w:t>
      </w:r>
      <w:proofErr w:type="spellStart"/>
      <w:r w:rsidRPr="003519D3">
        <w:rPr>
          <w:rFonts w:ascii="Arial" w:hAnsi="Arial" w:cs="Arial"/>
          <w:b/>
          <w:color w:val="002060"/>
          <w:sz w:val="24"/>
          <w:szCs w:val="24"/>
        </w:rPr>
        <w:t>kā</w:t>
      </w:r>
      <w:proofErr w:type="spellEnd"/>
      <w:r w:rsidRPr="003519D3">
        <w:rPr>
          <w:rFonts w:ascii="Arial" w:hAnsi="Arial" w:cs="Arial"/>
          <w:b/>
          <w:color w:val="002060"/>
          <w:sz w:val="24"/>
          <w:szCs w:val="24"/>
        </w:rPr>
        <w:t xml:space="preserve"> </w:t>
      </w:r>
      <w:proofErr w:type="spellStart"/>
      <w:r w:rsidRPr="003519D3">
        <w:rPr>
          <w:rFonts w:ascii="Arial" w:hAnsi="Arial" w:cs="Arial"/>
          <w:b/>
          <w:color w:val="002060"/>
          <w:sz w:val="24"/>
          <w:szCs w:val="24"/>
        </w:rPr>
        <w:t>kaļkošānas</w:t>
      </w:r>
      <w:proofErr w:type="spellEnd"/>
      <w:r w:rsidRPr="003519D3">
        <w:rPr>
          <w:rFonts w:ascii="Arial" w:hAnsi="Arial" w:cs="Arial"/>
          <w:b/>
          <w:color w:val="002060"/>
          <w:sz w:val="24"/>
          <w:szCs w:val="24"/>
        </w:rPr>
        <w:t xml:space="preserve"> </w:t>
      </w:r>
      <w:proofErr w:type="spellStart"/>
      <w:r w:rsidRPr="003519D3">
        <w:rPr>
          <w:rFonts w:ascii="Arial" w:hAnsi="Arial" w:cs="Arial"/>
          <w:b/>
          <w:color w:val="002060"/>
          <w:sz w:val="24"/>
          <w:szCs w:val="24"/>
        </w:rPr>
        <w:t>līdzekļa</w:t>
      </w:r>
      <w:proofErr w:type="spellEnd"/>
      <w:r w:rsidRPr="003519D3">
        <w:rPr>
          <w:rFonts w:ascii="Arial" w:hAnsi="Arial" w:cs="Arial"/>
          <w:b/>
          <w:color w:val="002060"/>
          <w:sz w:val="24"/>
          <w:szCs w:val="24"/>
        </w:rPr>
        <w:t xml:space="preserve"> </w:t>
      </w:r>
      <w:proofErr w:type="spellStart"/>
      <w:r w:rsidRPr="003519D3">
        <w:rPr>
          <w:rFonts w:ascii="Arial" w:hAnsi="Arial" w:cs="Arial"/>
          <w:b/>
          <w:color w:val="002060"/>
          <w:sz w:val="24"/>
          <w:szCs w:val="24"/>
        </w:rPr>
        <w:t>ķīmiskās</w:t>
      </w:r>
      <w:proofErr w:type="spellEnd"/>
      <w:r w:rsidRPr="003519D3">
        <w:rPr>
          <w:rFonts w:ascii="Arial" w:hAnsi="Arial" w:cs="Arial"/>
          <w:b/>
          <w:color w:val="002060"/>
          <w:sz w:val="24"/>
          <w:szCs w:val="24"/>
        </w:rPr>
        <w:t xml:space="preserve"> </w:t>
      </w:r>
      <w:proofErr w:type="spellStart"/>
      <w:r w:rsidRPr="003519D3">
        <w:rPr>
          <w:rFonts w:ascii="Arial" w:hAnsi="Arial" w:cs="Arial"/>
          <w:b/>
          <w:color w:val="002060"/>
          <w:sz w:val="24"/>
          <w:szCs w:val="24"/>
        </w:rPr>
        <w:t>analīzes</w:t>
      </w:r>
      <w:proofErr w:type="spellEnd"/>
      <w:r w:rsidRPr="003519D3">
        <w:rPr>
          <w:rFonts w:ascii="Arial" w:hAnsi="Arial" w:cs="Arial"/>
          <w:b/>
          <w:color w:val="002060"/>
          <w:sz w:val="24"/>
          <w:szCs w:val="24"/>
        </w:rPr>
        <w:t xml:space="preserve"> no </w:t>
      </w:r>
      <w:proofErr w:type="spellStart"/>
      <w:r w:rsidRPr="003519D3">
        <w:rPr>
          <w:rFonts w:ascii="Arial" w:hAnsi="Arial" w:cs="Arial"/>
          <w:b/>
          <w:color w:val="002060"/>
          <w:sz w:val="24"/>
          <w:szCs w:val="24"/>
        </w:rPr>
        <w:t>akreditētas</w:t>
      </w:r>
      <w:proofErr w:type="spellEnd"/>
      <w:r w:rsidRPr="003519D3">
        <w:rPr>
          <w:rFonts w:ascii="Arial" w:hAnsi="Arial" w:cs="Arial"/>
          <w:b/>
          <w:color w:val="002060"/>
          <w:sz w:val="24"/>
          <w:szCs w:val="24"/>
        </w:rPr>
        <w:t xml:space="preserve"> un </w:t>
      </w:r>
      <w:proofErr w:type="spellStart"/>
      <w:r w:rsidRPr="003519D3">
        <w:rPr>
          <w:rFonts w:ascii="Arial" w:hAnsi="Arial" w:cs="Arial"/>
          <w:b/>
          <w:color w:val="002060"/>
          <w:sz w:val="24"/>
          <w:szCs w:val="24"/>
        </w:rPr>
        <w:t>sertificētas</w:t>
      </w:r>
      <w:proofErr w:type="spellEnd"/>
      <w:r w:rsidRPr="003519D3">
        <w:rPr>
          <w:rFonts w:ascii="Arial" w:hAnsi="Arial" w:cs="Arial"/>
          <w:b/>
          <w:color w:val="002060"/>
          <w:sz w:val="24"/>
          <w:szCs w:val="24"/>
        </w:rPr>
        <w:t xml:space="preserve"> </w:t>
      </w:r>
      <w:proofErr w:type="spellStart"/>
      <w:r w:rsidRPr="003519D3">
        <w:rPr>
          <w:rFonts w:ascii="Arial" w:hAnsi="Arial" w:cs="Arial"/>
          <w:b/>
          <w:color w:val="002060"/>
          <w:sz w:val="24"/>
          <w:szCs w:val="24"/>
        </w:rPr>
        <w:t>neatkrīgas</w:t>
      </w:r>
      <w:proofErr w:type="spellEnd"/>
      <w:r w:rsidRPr="003519D3">
        <w:rPr>
          <w:rFonts w:ascii="Arial" w:hAnsi="Arial" w:cs="Arial"/>
          <w:b/>
          <w:color w:val="002060"/>
          <w:sz w:val="24"/>
          <w:szCs w:val="24"/>
        </w:rPr>
        <w:t xml:space="preserve"> </w:t>
      </w:r>
      <w:proofErr w:type="spellStart"/>
      <w:r w:rsidRPr="003519D3">
        <w:rPr>
          <w:rFonts w:ascii="Arial" w:hAnsi="Arial" w:cs="Arial"/>
          <w:b/>
          <w:color w:val="002060"/>
          <w:sz w:val="24"/>
          <w:szCs w:val="24"/>
        </w:rPr>
        <w:t>laboratorijas</w:t>
      </w:r>
      <w:proofErr w:type="spellEnd"/>
      <w:r w:rsidRPr="003519D3">
        <w:rPr>
          <w:rFonts w:ascii="Arial" w:hAnsi="Arial" w:cs="Arial"/>
          <w:b/>
          <w:color w:val="002060"/>
          <w:sz w:val="24"/>
          <w:szCs w:val="24"/>
        </w:rPr>
        <w:t>.</w:t>
      </w:r>
    </w:p>
    <w:p w:rsidR="00C5354A" w:rsidRDefault="00C5354A">
      <w:pPr>
        <w:rPr>
          <w:rFonts w:ascii="Arial" w:hAnsi="Arial" w:cs="Arial"/>
          <w:b/>
          <w:sz w:val="24"/>
          <w:szCs w:val="24"/>
        </w:rPr>
      </w:pPr>
      <w:r>
        <w:rPr>
          <w:rFonts w:ascii="Arial" w:hAnsi="Arial" w:cs="Arial"/>
          <w:b/>
          <w:sz w:val="24"/>
          <w:szCs w:val="24"/>
        </w:rPr>
        <w:br w:type="page"/>
      </w:r>
    </w:p>
    <w:p w:rsidR="00C5354A" w:rsidRDefault="00C5354A" w:rsidP="00C5354A">
      <w:pPr>
        <w:jc w:val="center"/>
        <w:rPr>
          <w:rFonts w:ascii="Arial" w:hAnsi="Arial" w:cs="Arial"/>
          <w:b/>
          <w:sz w:val="24"/>
          <w:szCs w:val="24"/>
        </w:rPr>
      </w:pPr>
      <w:r>
        <w:rPr>
          <w:noProof/>
        </w:rPr>
        <w:lastRenderedPageBreak/>
        <w:drawing>
          <wp:inline distT="0" distB="0" distL="0" distR="0" wp14:anchorId="16793D4D" wp14:editId="748C8719">
            <wp:extent cx="5810885" cy="8229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810885" cy="8229600"/>
                    </a:xfrm>
                    <a:prstGeom prst="rect">
                      <a:avLst/>
                    </a:prstGeom>
                  </pic:spPr>
                </pic:pic>
              </a:graphicData>
            </a:graphic>
          </wp:inline>
        </w:drawing>
      </w:r>
    </w:p>
    <w:p w:rsidR="003519D3" w:rsidRPr="00C5354A" w:rsidRDefault="003519D3" w:rsidP="003519D3">
      <w:r>
        <w:lastRenderedPageBreak/>
        <w:t>Some elements owe achieve limits, but in mix they diluting and final product quality for soil amendments fits to the standards. Our concept that we should to focus on final result – element content in soil instead of concentration in material, because with large does even materials fitting to the standards could lead to over achieving some element content limits in the soil or substrates.</w:t>
      </w:r>
    </w:p>
    <w:sectPr w:rsidR="003519D3" w:rsidRPr="00C5354A" w:rsidSect="00D5657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el">
    <w:altName w:val="Cambria"/>
    <w:panose1 w:val="00000000000000000000"/>
    <w:charset w:val="00"/>
    <w:family w:val="roman"/>
    <w:notTrueType/>
    <w:pitch w:val="default"/>
  </w:font>
  <w:font w:name="Verdana-Bold">
    <w:altName w:val="Verdan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5C84"/>
    <w:rsid w:val="00026F39"/>
    <w:rsid w:val="000669FA"/>
    <w:rsid w:val="001E39EE"/>
    <w:rsid w:val="00230A88"/>
    <w:rsid w:val="002604DD"/>
    <w:rsid w:val="002D25D3"/>
    <w:rsid w:val="00335507"/>
    <w:rsid w:val="003519D3"/>
    <w:rsid w:val="00354309"/>
    <w:rsid w:val="00393A0E"/>
    <w:rsid w:val="00400B4C"/>
    <w:rsid w:val="00443EB6"/>
    <w:rsid w:val="004A5084"/>
    <w:rsid w:val="00505C9A"/>
    <w:rsid w:val="00532491"/>
    <w:rsid w:val="005570F1"/>
    <w:rsid w:val="005B361C"/>
    <w:rsid w:val="005E38C1"/>
    <w:rsid w:val="00612493"/>
    <w:rsid w:val="00631D6B"/>
    <w:rsid w:val="00641A2D"/>
    <w:rsid w:val="006C6AA7"/>
    <w:rsid w:val="007103B6"/>
    <w:rsid w:val="00717BF9"/>
    <w:rsid w:val="007247D0"/>
    <w:rsid w:val="0074758D"/>
    <w:rsid w:val="007A0FAD"/>
    <w:rsid w:val="007E3B57"/>
    <w:rsid w:val="00831CB4"/>
    <w:rsid w:val="008925C3"/>
    <w:rsid w:val="00951936"/>
    <w:rsid w:val="009C525E"/>
    <w:rsid w:val="00A32FC5"/>
    <w:rsid w:val="00A834E9"/>
    <w:rsid w:val="00AF61F2"/>
    <w:rsid w:val="00B517AF"/>
    <w:rsid w:val="00B7725E"/>
    <w:rsid w:val="00B9602E"/>
    <w:rsid w:val="00BF150B"/>
    <w:rsid w:val="00C00E87"/>
    <w:rsid w:val="00C36F12"/>
    <w:rsid w:val="00C5354A"/>
    <w:rsid w:val="00C55529"/>
    <w:rsid w:val="00CF3AA1"/>
    <w:rsid w:val="00D56577"/>
    <w:rsid w:val="00D65BFA"/>
    <w:rsid w:val="00D65E21"/>
    <w:rsid w:val="00E91D30"/>
    <w:rsid w:val="00E94D11"/>
    <w:rsid w:val="00EA5C84"/>
    <w:rsid w:val="00F4788E"/>
    <w:rsid w:val="00F659A2"/>
    <w:rsid w:val="00F91921"/>
    <w:rsid w:val="00FC31C4"/>
    <w:rsid w:val="00FC7D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62380F07"/>
  <w15:chartTrackingRefBased/>
  <w15:docId w15:val="{F792BEF6-33FE-496C-AFCE-A068B09FE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AF61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tdata">
    <w:name w:val="contdata"/>
    <w:basedOn w:val="DefaultParagraphFont"/>
    <w:rsid w:val="00A834E9"/>
  </w:style>
  <w:style w:type="character" w:styleId="Hyperlink">
    <w:name w:val="Hyperlink"/>
    <w:basedOn w:val="DefaultParagraphFont"/>
    <w:uiPriority w:val="99"/>
    <w:unhideWhenUsed/>
    <w:rsid w:val="007103B6"/>
    <w:rPr>
      <w:color w:val="0563C1" w:themeColor="hyperlink"/>
      <w:u w:val="single"/>
    </w:rPr>
  </w:style>
  <w:style w:type="character" w:customStyle="1" w:styleId="fontstyle01">
    <w:name w:val="fontstyle01"/>
    <w:basedOn w:val="DefaultParagraphFont"/>
    <w:rsid w:val="003519D3"/>
    <w:rPr>
      <w:rFonts w:ascii="Verdana" w:hAnsi="Verdana" w:hint="default"/>
      <w:b w:val="0"/>
      <w:bCs w:val="0"/>
      <w:i w:val="0"/>
      <w:iCs w:val="0"/>
      <w:color w:val="60606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549354">
      <w:bodyDiv w:val="1"/>
      <w:marLeft w:val="0"/>
      <w:marRight w:val="0"/>
      <w:marTop w:val="0"/>
      <w:marBottom w:val="0"/>
      <w:divBdr>
        <w:top w:val="none" w:sz="0" w:space="0" w:color="auto"/>
        <w:left w:val="none" w:sz="0" w:space="0" w:color="auto"/>
        <w:bottom w:val="none" w:sz="0" w:space="0" w:color="auto"/>
        <w:right w:val="none" w:sz="0" w:space="0" w:color="auto"/>
      </w:divBdr>
    </w:div>
    <w:div w:id="482543888">
      <w:bodyDiv w:val="1"/>
      <w:marLeft w:val="0"/>
      <w:marRight w:val="0"/>
      <w:marTop w:val="0"/>
      <w:marBottom w:val="0"/>
      <w:divBdr>
        <w:top w:val="none" w:sz="0" w:space="0" w:color="auto"/>
        <w:left w:val="none" w:sz="0" w:space="0" w:color="auto"/>
        <w:bottom w:val="none" w:sz="0" w:space="0" w:color="auto"/>
        <w:right w:val="none" w:sz="0" w:space="0" w:color="auto"/>
      </w:divBdr>
    </w:div>
    <w:div w:id="620184823">
      <w:bodyDiv w:val="1"/>
      <w:marLeft w:val="0"/>
      <w:marRight w:val="0"/>
      <w:marTop w:val="0"/>
      <w:marBottom w:val="0"/>
      <w:divBdr>
        <w:top w:val="none" w:sz="0" w:space="0" w:color="auto"/>
        <w:left w:val="none" w:sz="0" w:space="0" w:color="auto"/>
        <w:bottom w:val="none" w:sz="0" w:space="0" w:color="auto"/>
        <w:right w:val="none" w:sz="0" w:space="0" w:color="auto"/>
      </w:divBdr>
    </w:div>
    <w:div w:id="784544564">
      <w:bodyDiv w:val="1"/>
      <w:marLeft w:val="0"/>
      <w:marRight w:val="0"/>
      <w:marTop w:val="0"/>
      <w:marBottom w:val="0"/>
      <w:divBdr>
        <w:top w:val="none" w:sz="0" w:space="0" w:color="auto"/>
        <w:left w:val="none" w:sz="0" w:space="0" w:color="auto"/>
        <w:bottom w:val="none" w:sz="0" w:space="0" w:color="auto"/>
        <w:right w:val="none" w:sz="0" w:space="0" w:color="auto"/>
      </w:divBdr>
    </w:div>
    <w:div w:id="959914397">
      <w:bodyDiv w:val="1"/>
      <w:marLeft w:val="0"/>
      <w:marRight w:val="0"/>
      <w:marTop w:val="0"/>
      <w:marBottom w:val="0"/>
      <w:divBdr>
        <w:top w:val="none" w:sz="0" w:space="0" w:color="auto"/>
        <w:left w:val="none" w:sz="0" w:space="0" w:color="auto"/>
        <w:bottom w:val="none" w:sz="0" w:space="0" w:color="auto"/>
        <w:right w:val="none" w:sz="0" w:space="0" w:color="auto"/>
      </w:divBdr>
      <w:divsChild>
        <w:div w:id="627470942">
          <w:marLeft w:val="0"/>
          <w:marRight w:val="0"/>
          <w:marTop w:val="0"/>
          <w:marBottom w:val="0"/>
          <w:divBdr>
            <w:top w:val="none" w:sz="0" w:space="0" w:color="auto"/>
            <w:left w:val="none" w:sz="0" w:space="0" w:color="auto"/>
            <w:bottom w:val="none" w:sz="0" w:space="0" w:color="auto"/>
            <w:right w:val="none" w:sz="0" w:space="0" w:color="auto"/>
          </w:divBdr>
          <w:divsChild>
            <w:div w:id="50005567">
              <w:marLeft w:val="0"/>
              <w:marRight w:val="0"/>
              <w:marTop w:val="0"/>
              <w:marBottom w:val="0"/>
              <w:divBdr>
                <w:top w:val="none" w:sz="0" w:space="0" w:color="auto"/>
                <w:left w:val="none" w:sz="0" w:space="0" w:color="auto"/>
                <w:bottom w:val="none" w:sz="0" w:space="0" w:color="auto"/>
                <w:right w:val="none" w:sz="0" w:space="0" w:color="auto"/>
              </w:divBdr>
            </w:div>
          </w:divsChild>
        </w:div>
        <w:div w:id="1736733803">
          <w:marLeft w:val="0"/>
          <w:marRight w:val="0"/>
          <w:marTop w:val="0"/>
          <w:marBottom w:val="0"/>
          <w:divBdr>
            <w:top w:val="none" w:sz="0" w:space="0" w:color="auto"/>
            <w:left w:val="none" w:sz="0" w:space="0" w:color="auto"/>
            <w:bottom w:val="none" w:sz="0" w:space="0" w:color="auto"/>
            <w:right w:val="none" w:sz="0" w:space="0" w:color="auto"/>
          </w:divBdr>
          <w:divsChild>
            <w:div w:id="1183201587">
              <w:marLeft w:val="0"/>
              <w:marRight w:val="0"/>
              <w:marTop w:val="0"/>
              <w:marBottom w:val="0"/>
              <w:divBdr>
                <w:top w:val="none" w:sz="0" w:space="0" w:color="auto"/>
                <w:left w:val="none" w:sz="0" w:space="0" w:color="auto"/>
                <w:bottom w:val="none" w:sz="0" w:space="0" w:color="auto"/>
                <w:right w:val="none" w:sz="0" w:space="0" w:color="auto"/>
              </w:divBdr>
              <w:divsChild>
                <w:div w:id="967592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806919">
          <w:marLeft w:val="0"/>
          <w:marRight w:val="0"/>
          <w:marTop w:val="0"/>
          <w:marBottom w:val="0"/>
          <w:divBdr>
            <w:top w:val="none" w:sz="0" w:space="0" w:color="auto"/>
            <w:left w:val="none" w:sz="0" w:space="0" w:color="auto"/>
            <w:bottom w:val="none" w:sz="0" w:space="0" w:color="auto"/>
            <w:right w:val="none" w:sz="0" w:space="0" w:color="auto"/>
          </w:divBdr>
          <w:divsChild>
            <w:div w:id="1359702052">
              <w:marLeft w:val="0"/>
              <w:marRight w:val="0"/>
              <w:marTop w:val="60"/>
              <w:marBottom w:val="0"/>
              <w:divBdr>
                <w:top w:val="none" w:sz="0" w:space="0" w:color="auto"/>
                <w:left w:val="none" w:sz="0" w:space="0" w:color="auto"/>
                <w:bottom w:val="none" w:sz="0" w:space="0" w:color="auto"/>
                <w:right w:val="none" w:sz="0" w:space="0" w:color="auto"/>
              </w:divBdr>
            </w:div>
          </w:divsChild>
        </w:div>
        <w:div w:id="1506243602">
          <w:marLeft w:val="0"/>
          <w:marRight w:val="0"/>
          <w:marTop w:val="0"/>
          <w:marBottom w:val="0"/>
          <w:divBdr>
            <w:top w:val="none" w:sz="0" w:space="0" w:color="auto"/>
            <w:left w:val="none" w:sz="0" w:space="0" w:color="auto"/>
            <w:bottom w:val="none" w:sz="0" w:space="0" w:color="auto"/>
            <w:right w:val="none" w:sz="0" w:space="0" w:color="auto"/>
          </w:divBdr>
        </w:div>
        <w:div w:id="769736590">
          <w:marLeft w:val="0"/>
          <w:marRight w:val="0"/>
          <w:marTop w:val="0"/>
          <w:marBottom w:val="0"/>
          <w:divBdr>
            <w:top w:val="none" w:sz="0" w:space="0" w:color="auto"/>
            <w:left w:val="none" w:sz="0" w:space="0" w:color="auto"/>
            <w:bottom w:val="none" w:sz="0" w:space="0" w:color="auto"/>
            <w:right w:val="none" w:sz="0" w:space="0" w:color="auto"/>
          </w:divBdr>
          <w:divsChild>
            <w:div w:id="992101065">
              <w:marLeft w:val="0"/>
              <w:marRight w:val="0"/>
              <w:marTop w:val="0"/>
              <w:marBottom w:val="0"/>
              <w:divBdr>
                <w:top w:val="none" w:sz="0" w:space="0" w:color="auto"/>
                <w:left w:val="none" w:sz="0" w:space="0" w:color="auto"/>
                <w:bottom w:val="none" w:sz="0" w:space="0" w:color="auto"/>
                <w:right w:val="none" w:sz="0" w:space="0" w:color="auto"/>
              </w:divBdr>
              <w:divsChild>
                <w:div w:id="2045595165">
                  <w:marLeft w:val="0"/>
                  <w:marRight w:val="0"/>
                  <w:marTop w:val="0"/>
                  <w:marBottom w:val="0"/>
                  <w:divBdr>
                    <w:top w:val="none" w:sz="0" w:space="0" w:color="auto"/>
                    <w:left w:val="none" w:sz="0" w:space="0" w:color="auto"/>
                    <w:bottom w:val="none" w:sz="0" w:space="0" w:color="auto"/>
                    <w:right w:val="none" w:sz="0" w:space="0" w:color="auto"/>
                  </w:divBdr>
                  <w:divsChild>
                    <w:div w:id="1962956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4835628">
      <w:bodyDiv w:val="1"/>
      <w:marLeft w:val="0"/>
      <w:marRight w:val="0"/>
      <w:marTop w:val="0"/>
      <w:marBottom w:val="0"/>
      <w:divBdr>
        <w:top w:val="none" w:sz="0" w:space="0" w:color="auto"/>
        <w:left w:val="none" w:sz="0" w:space="0" w:color="auto"/>
        <w:bottom w:val="none" w:sz="0" w:space="0" w:color="auto"/>
        <w:right w:val="none" w:sz="0" w:space="0" w:color="auto"/>
      </w:divBdr>
    </w:div>
    <w:div w:id="1536768205">
      <w:bodyDiv w:val="1"/>
      <w:marLeft w:val="0"/>
      <w:marRight w:val="0"/>
      <w:marTop w:val="0"/>
      <w:marBottom w:val="0"/>
      <w:divBdr>
        <w:top w:val="none" w:sz="0" w:space="0" w:color="auto"/>
        <w:left w:val="none" w:sz="0" w:space="0" w:color="auto"/>
        <w:bottom w:val="none" w:sz="0" w:space="0" w:color="auto"/>
        <w:right w:val="none" w:sz="0" w:space="0" w:color="auto"/>
      </w:divBdr>
    </w:div>
    <w:div w:id="2068408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3.png"/><Relationship Id="rId12" Type="http://schemas.openxmlformats.org/officeDocument/2006/relationships/hyperlink" Target="https://likumi.lv/ta/id/276480-meslosanas-lidzeklu-un-substratu-identifikacijas-kvalitates-atbilstibas-novertesanas-un-tirdzniecibas-noteikumi" TargetMode="External"/><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EC7016-4AC6-48C4-9751-BFC307BAFC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452</Words>
  <Characters>3022</Characters>
  <Application>Microsoft Office Word</Application>
  <DocSecurity>0</DocSecurity>
  <Lines>25</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Viktorija Vendiņa</dc:creator>
  <cp:keywords/>
  <dc:description/>
  <cp:lastModifiedBy>dagnija.lazdina</cp:lastModifiedBy>
  <cp:revision>2</cp:revision>
  <dcterms:created xsi:type="dcterms:W3CDTF">2023-10-17T08:13:00Z</dcterms:created>
  <dcterms:modified xsi:type="dcterms:W3CDTF">2023-10-17T08:13:00Z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c5507a8f-6881-4e39-98da-306e7f3da9bc</vt:lpwstr>
  </property>
</Properties>
</file>